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054D5" w14:textId="77777777" w:rsidR="00B10906" w:rsidRDefault="00E44C99">
      <w:pPr>
        <w:pStyle w:val="directions"/>
        <w:spacing w:before="156"/>
        <w:jc w:val="center"/>
        <w:rPr>
          <w:rFonts w:cs="Times New Roman"/>
          <w:b/>
          <w:bCs/>
          <w:sz w:val="21"/>
          <w:szCs w:val="21"/>
        </w:rPr>
      </w:pPr>
      <w:r>
        <w:rPr>
          <w:rFonts w:cs="Times New Roman"/>
          <w:b/>
          <w:bCs/>
          <w:sz w:val="21"/>
          <w:szCs w:val="21"/>
        </w:rPr>
        <w:t>Text 1</w:t>
      </w:r>
    </w:p>
    <w:p w14:paraId="0FA34759" w14:textId="21EB9428" w:rsidR="00B10906" w:rsidRDefault="00E44C99">
      <w:pPr>
        <w:ind w:firstLineChars="200" w:firstLine="420"/>
        <w:rPr>
          <w:rFonts w:cs="Times New Roman"/>
        </w:rPr>
      </w:pPr>
      <w:r>
        <w:rPr>
          <w:rFonts w:cs="Times New Roman"/>
        </w:rPr>
        <w:t xml:space="preserve">①The decision of the New York Philharmonic to hire Alan Gilbert as its next music director has </w:t>
      </w:r>
      <w:r w:rsidRPr="00390F12">
        <w:rPr>
          <w:rFonts w:cs="Times New Roman"/>
          <w:color w:val="008000"/>
        </w:rPr>
        <w:t>been</w:t>
      </w:r>
      <w:r>
        <w:rPr>
          <w:rFonts w:cs="Times New Roman"/>
        </w:rPr>
        <w:t xml:space="preserve"> the talk of the classical-music world ever since the sudden announcement of his appointment in 2009. ②For the most part, the response has </w:t>
      </w:r>
      <w:r w:rsidRPr="00390F12">
        <w:rPr>
          <w:rFonts w:cs="Times New Roman"/>
          <w:color w:val="008000"/>
        </w:rPr>
        <w:t>been</w:t>
      </w:r>
      <w:r>
        <w:rPr>
          <w:rFonts w:cs="Times New Roman"/>
        </w:rPr>
        <w:t xml:space="preserve"> </w:t>
      </w:r>
      <w:r w:rsidRPr="00F57D50">
        <w:rPr>
          <w:rFonts w:cs="Times New Roman"/>
          <w:color w:val="FF0000"/>
        </w:rPr>
        <w:t>favorable</w:t>
      </w:r>
      <w:r>
        <w:rPr>
          <w:rFonts w:cs="Times New Roman"/>
        </w:rPr>
        <w:t>, to say the least. ③“Hooray! At last!” wrote Anthony Tommasini, a sober-sided classical-music critic.</w:t>
      </w:r>
    </w:p>
    <w:p w14:paraId="659F8537" w14:textId="7F1FA56B" w:rsidR="00893DE9" w:rsidRDefault="00B63FEB">
      <w:pPr>
        <w:ind w:firstLineChars="200" w:firstLine="420"/>
        <w:rPr>
          <w:rFonts w:cs="Times New Roman"/>
        </w:rPr>
      </w:pPr>
      <w:r>
        <w:rPr>
          <w:rFonts w:cs="Times New Roman" w:hint="eastAsia"/>
        </w:rPr>
        <w:t>自从</w:t>
      </w:r>
      <w:r>
        <w:rPr>
          <w:rFonts w:cs="Times New Roman"/>
        </w:rPr>
        <w:t>2009</w:t>
      </w:r>
      <w:r>
        <w:rPr>
          <w:rFonts w:cs="Times New Roman" w:hint="eastAsia"/>
        </w:rPr>
        <w:t>年</w:t>
      </w:r>
      <w:r w:rsidR="00540FEC">
        <w:rPr>
          <w:rFonts w:cs="Times New Roman" w:hint="eastAsia"/>
        </w:rPr>
        <w:t>，</w:t>
      </w:r>
      <w:r w:rsidR="00893DE9">
        <w:rPr>
          <w:rFonts w:cs="Times New Roman"/>
        </w:rPr>
        <w:t>New York Philharmonic</w:t>
      </w:r>
      <w:r w:rsidR="00230F51">
        <w:rPr>
          <w:rFonts w:cs="Times New Roman" w:hint="eastAsia"/>
        </w:rPr>
        <w:t>宣布</w:t>
      </w:r>
      <w:r w:rsidR="00893DE9">
        <w:rPr>
          <w:rFonts w:cs="Times New Roman" w:hint="eastAsia"/>
        </w:rPr>
        <w:t>雇佣</w:t>
      </w:r>
      <w:r w:rsidR="00893DE9">
        <w:rPr>
          <w:rFonts w:cs="Times New Roman"/>
        </w:rPr>
        <w:t>Alan Gilbert</w:t>
      </w:r>
      <w:r w:rsidR="00893DE9">
        <w:rPr>
          <w:rFonts w:cs="Times New Roman" w:hint="eastAsia"/>
        </w:rPr>
        <w:t>作为它的下一任音乐指挥官的决定</w:t>
      </w:r>
      <w:r w:rsidR="00540FEC">
        <w:rPr>
          <w:rFonts w:cs="Times New Roman" w:hint="eastAsia"/>
        </w:rPr>
        <w:t>，就一直是</w:t>
      </w:r>
      <w:r>
        <w:rPr>
          <w:rFonts w:cs="Times New Roman" w:hint="eastAsia"/>
        </w:rPr>
        <w:t>古典音乐界的话题。</w:t>
      </w:r>
      <w:r w:rsidR="00501A63">
        <w:rPr>
          <w:rFonts w:cs="Times New Roman" w:hint="eastAsia"/>
        </w:rPr>
        <w:t>大多数人很回应</w:t>
      </w:r>
      <w:r w:rsidR="0000050B">
        <w:rPr>
          <w:rFonts w:cs="Times New Roman" w:hint="eastAsia"/>
        </w:rPr>
        <w:t>至少可以说是</w:t>
      </w:r>
      <w:r w:rsidR="00501A63">
        <w:rPr>
          <w:rFonts w:cs="Times New Roman" w:hint="eastAsia"/>
        </w:rPr>
        <w:t>很高兴，至少。</w:t>
      </w:r>
      <w:r w:rsidR="00412A94">
        <w:rPr>
          <w:rFonts w:cs="Times New Roman" w:hint="eastAsia"/>
        </w:rPr>
        <w:t>一个严肃的古典音乐评论家说“太好了，至少”</w:t>
      </w:r>
      <w:r w:rsidR="00096BEF">
        <w:rPr>
          <w:rFonts w:cs="Times New Roman" w:hint="eastAsia"/>
        </w:rPr>
        <w:t>。</w:t>
      </w:r>
    </w:p>
    <w:p w14:paraId="4194F7E0" w14:textId="77777777" w:rsidR="00096BEF" w:rsidRPr="00096BEF" w:rsidRDefault="00096BEF">
      <w:pPr>
        <w:ind w:firstLineChars="200" w:firstLine="420"/>
        <w:rPr>
          <w:rFonts w:cs="Times New Roman"/>
        </w:rPr>
      </w:pPr>
    </w:p>
    <w:p w14:paraId="7D59C8C5" w14:textId="253DE44A" w:rsidR="00FA74F3" w:rsidRDefault="00501A63" w:rsidP="00FA74F3">
      <w:pPr>
        <w:ind w:firstLineChars="200" w:firstLine="420"/>
        <w:rPr>
          <w:rFonts w:cs="Times New Roman"/>
        </w:rPr>
      </w:pPr>
      <w:r>
        <w:rPr>
          <w:rFonts w:cs="Times New Roman"/>
        </w:rPr>
        <w:t>favorable</w:t>
      </w:r>
      <w:r w:rsidR="00FA74F3">
        <w:rPr>
          <w:rFonts w:cs="Times New Roman"/>
        </w:rPr>
        <w:t xml:space="preserve"> favourable </w:t>
      </w:r>
      <w:r w:rsidR="00FA74F3">
        <w:rPr>
          <w:rFonts w:cs="Times New Roman" w:hint="eastAsia"/>
        </w:rPr>
        <w:t>赞同的，称赞的</w:t>
      </w:r>
    </w:p>
    <w:p w14:paraId="12C6DBF9" w14:textId="78781603" w:rsidR="00893DE9" w:rsidRDefault="00893DE9">
      <w:pPr>
        <w:ind w:firstLineChars="200" w:firstLine="420"/>
        <w:rPr>
          <w:rFonts w:cs="Times New Roman"/>
        </w:rPr>
      </w:pPr>
    </w:p>
    <w:p w14:paraId="5A9BF822" w14:textId="77777777" w:rsidR="00893DE9" w:rsidRPr="00893DE9" w:rsidRDefault="00893DE9">
      <w:pPr>
        <w:ind w:firstLineChars="200" w:firstLine="420"/>
        <w:rPr>
          <w:rFonts w:cs="Times New Roman"/>
        </w:rPr>
      </w:pPr>
    </w:p>
    <w:p w14:paraId="05F4DE41" w14:textId="44327272" w:rsidR="00B10906" w:rsidRDefault="00E44C99">
      <w:pPr>
        <w:ind w:firstLineChars="200" w:firstLine="420"/>
        <w:rPr>
          <w:rFonts w:cs="Times New Roman"/>
        </w:rPr>
      </w:pPr>
      <w:r>
        <w:rPr>
          <w:rFonts w:cs="Times New Roman"/>
        </w:rPr>
        <w:t xml:space="preserve">①One of the reasons why the appointment came as such a surprise, however, </w:t>
      </w:r>
      <w:r w:rsidRPr="000E0062">
        <w:rPr>
          <w:rFonts w:cs="Times New Roman"/>
          <w:color w:val="008000"/>
        </w:rPr>
        <w:t>is</w:t>
      </w:r>
      <w:r>
        <w:rPr>
          <w:rFonts w:cs="Times New Roman"/>
        </w:rPr>
        <w:t xml:space="preserve"> that Gilbert is comparatively little known. ②Even Tommasini, who had advocated Gilbert’s appointment in the </w:t>
      </w:r>
      <w:r>
        <w:rPr>
          <w:rFonts w:cs="Times New Roman"/>
          <w:i/>
          <w:iCs/>
        </w:rPr>
        <w:t>Times</w:t>
      </w:r>
      <w:r>
        <w:rPr>
          <w:rFonts w:cs="Times New Roman"/>
        </w:rPr>
        <w:t xml:space="preserve">, calls him “an </w:t>
      </w:r>
      <w:r w:rsidRPr="00EA134A">
        <w:rPr>
          <w:rFonts w:cs="Times New Roman"/>
          <w:color w:val="FF0000"/>
        </w:rPr>
        <w:t>unpretentious</w:t>
      </w:r>
      <w:r>
        <w:rPr>
          <w:rFonts w:cs="Times New Roman"/>
        </w:rPr>
        <w:t xml:space="preserve"> musician with no air of the </w:t>
      </w:r>
      <w:r w:rsidRPr="00EA134A">
        <w:rPr>
          <w:rFonts w:cs="Times New Roman"/>
          <w:color w:val="FF0000"/>
        </w:rPr>
        <w:t>formidable</w:t>
      </w:r>
      <w:r>
        <w:rPr>
          <w:rFonts w:cs="Times New Roman"/>
        </w:rPr>
        <w:t xml:space="preserve"> conductor about him.” ③As a description of the next music director of an orchestra that has hitherto been led by musicians like Gustav Mahler and Pierre Boulez, that seems likely to have struck </w:t>
      </w:r>
      <w:r w:rsidRPr="00AC214B">
        <w:rPr>
          <w:rFonts w:cs="Times New Roman"/>
          <w:color w:val="000000"/>
        </w:rPr>
        <w:t xml:space="preserve">at least some </w:t>
      </w:r>
      <w:r w:rsidRPr="00AC214B">
        <w:rPr>
          <w:rFonts w:cs="Times New Roman"/>
          <w:i/>
          <w:iCs/>
          <w:color w:val="000000"/>
        </w:rPr>
        <w:t>Times</w:t>
      </w:r>
      <w:r w:rsidRPr="00AC214B">
        <w:rPr>
          <w:rFonts w:cs="Times New Roman"/>
          <w:color w:val="000000"/>
        </w:rPr>
        <w:t xml:space="preserve"> readers</w:t>
      </w:r>
      <w:r>
        <w:rPr>
          <w:rFonts w:cs="Times New Roman"/>
        </w:rPr>
        <w:t xml:space="preserve"> as faint praise.</w:t>
      </w:r>
    </w:p>
    <w:p w14:paraId="5E5D6278" w14:textId="3F977461" w:rsidR="00AC214B" w:rsidRDefault="00AC214B">
      <w:pPr>
        <w:ind w:firstLineChars="200" w:firstLine="420"/>
        <w:rPr>
          <w:rFonts w:cs="Times New Roman"/>
        </w:rPr>
      </w:pPr>
    </w:p>
    <w:p w14:paraId="4DF84ACF" w14:textId="77777777" w:rsidR="00AC214B" w:rsidRPr="0069576D" w:rsidRDefault="00AC214B" w:rsidP="00AC214B">
      <w:pPr>
        <w:ind w:firstLineChars="200" w:firstLine="422"/>
        <w:rPr>
          <w:rFonts w:cs="Times New Roman"/>
        </w:rPr>
      </w:pPr>
      <w:r w:rsidRPr="001F246A">
        <w:rPr>
          <w:rFonts w:cs="Times New Roman"/>
          <w:b/>
          <w:bCs/>
        </w:rPr>
        <w:t>strike somebody as (being) something</w:t>
      </w:r>
      <w:r w:rsidRPr="0069576D">
        <w:rPr>
          <w:rFonts w:cs="Times New Roman"/>
        </w:rPr>
        <w:t xml:space="preserve"> to seem to have a particular quality or feature :</w:t>
      </w:r>
    </w:p>
    <w:p w14:paraId="495ACE27" w14:textId="77777777" w:rsidR="00AC214B" w:rsidRPr="0069576D" w:rsidRDefault="00AC214B" w:rsidP="00AC214B">
      <w:pPr>
        <w:ind w:firstLineChars="200" w:firstLine="420"/>
        <w:rPr>
          <w:rFonts w:cs="Times New Roman"/>
        </w:rPr>
      </w:pPr>
      <w:r w:rsidRPr="0069576D">
        <w:rPr>
          <w:rFonts w:cs="Times New Roman"/>
        </w:rPr>
        <w:t xml:space="preserve"> His jokes didn’t strike Jack as being very funny.</w:t>
      </w:r>
    </w:p>
    <w:p w14:paraId="3BA377AC" w14:textId="77777777" w:rsidR="00AC214B" w:rsidRPr="0069576D" w:rsidRDefault="00AC214B" w:rsidP="00AC214B">
      <w:pPr>
        <w:ind w:firstLineChars="200" w:firstLine="420"/>
        <w:rPr>
          <w:rFonts w:cs="Times New Roman"/>
        </w:rPr>
      </w:pPr>
      <w:r w:rsidRPr="0069576D">
        <w:rPr>
          <w:rFonts w:cs="Times New Roman" w:hint="eastAsia"/>
        </w:rPr>
        <w:t>→杰克不觉得他的笑话很好笑。</w:t>
      </w:r>
    </w:p>
    <w:p w14:paraId="0932E298" w14:textId="77777777" w:rsidR="00AC214B" w:rsidRPr="001F246A" w:rsidRDefault="00AC214B" w:rsidP="00AC214B">
      <w:pPr>
        <w:ind w:firstLineChars="200" w:firstLine="422"/>
        <w:rPr>
          <w:rFonts w:cs="Times New Roman"/>
          <w:b/>
          <w:bCs/>
        </w:rPr>
      </w:pPr>
      <w:r w:rsidRPr="001F246A">
        <w:rPr>
          <w:rFonts w:cs="Times New Roman"/>
          <w:b/>
          <w:bCs/>
        </w:rPr>
        <w:t>it strikes somebody as strange/odd etc that</w:t>
      </w:r>
    </w:p>
    <w:p w14:paraId="002BA449" w14:textId="77777777" w:rsidR="00AC214B" w:rsidRPr="0069576D" w:rsidRDefault="00AC214B" w:rsidP="00AC214B">
      <w:pPr>
        <w:ind w:firstLineChars="200" w:firstLine="420"/>
        <w:rPr>
          <w:rFonts w:cs="Times New Roman"/>
        </w:rPr>
      </w:pPr>
      <w:r w:rsidRPr="0069576D">
        <w:rPr>
          <w:rFonts w:cs="Times New Roman"/>
        </w:rPr>
        <w:t xml:space="preserve"> It struck me as odd that the man didn’t introduce himself before he spoke.</w:t>
      </w:r>
    </w:p>
    <w:p w14:paraId="254A2770" w14:textId="77777777" w:rsidR="00AC214B" w:rsidRDefault="00AC214B" w:rsidP="00AC214B">
      <w:pPr>
        <w:ind w:firstLineChars="200" w:firstLine="420"/>
        <w:rPr>
          <w:rFonts w:cs="Times New Roman"/>
        </w:rPr>
      </w:pPr>
      <w:r w:rsidRPr="0069576D">
        <w:rPr>
          <w:rFonts w:cs="Times New Roman" w:hint="eastAsia"/>
        </w:rPr>
        <w:t>→我感到很奇怪，那个男人在讲话之前没有介绍过自己。</w:t>
      </w:r>
    </w:p>
    <w:p w14:paraId="30587E76" w14:textId="77777777" w:rsidR="00AC214B" w:rsidRPr="00AC214B" w:rsidRDefault="00AC214B">
      <w:pPr>
        <w:ind w:firstLineChars="200" w:firstLine="420"/>
        <w:rPr>
          <w:rFonts w:cs="Times New Roman"/>
        </w:rPr>
      </w:pPr>
    </w:p>
    <w:p w14:paraId="39DD4EC9" w14:textId="45EE9723" w:rsidR="009A4C80" w:rsidRDefault="009A4C80">
      <w:pPr>
        <w:ind w:firstLineChars="200" w:firstLine="420"/>
        <w:rPr>
          <w:rFonts w:cs="Times New Roman"/>
        </w:rPr>
      </w:pPr>
      <w:r>
        <w:rPr>
          <w:rFonts w:cs="Times New Roman" w:hint="eastAsia"/>
        </w:rPr>
        <w:t>为什么这个任命让人如此惊讶，其中一个原因是</w:t>
      </w:r>
      <w:r>
        <w:rPr>
          <w:rFonts w:cs="Times New Roman"/>
        </w:rPr>
        <w:t>Gilbert</w:t>
      </w:r>
      <w:r w:rsidR="0058043E">
        <w:rPr>
          <w:rFonts w:cs="Times New Roman" w:hint="eastAsia"/>
        </w:rPr>
        <w:t>相对来讲</w:t>
      </w:r>
      <w:r>
        <w:rPr>
          <w:rFonts w:cs="Times New Roman" w:hint="eastAsia"/>
        </w:rPr>
        <w:t>几乎不被人所知</w:t>
      </w:r>
      <w:r w:rsidR="000A3D46">
        <w:rPr>
          <w:rFonts w:cs="Times New Roman" w:hint="eastAsia"/>
        </w:rPr>
        <w:t>。即使是</w:t>
      </w:r>
      <w:r w:rsidR="00FF6444">
        <w:rPr>
          <w:rFonts w:cs="Times New Roman" w:hint="eastAsia"/>
        </w:rPr>
        <w:t>提倡</w:t>
      </w:r>
      <w:r w:rsidR="00FF6444">
        <w:rPr>
          <w:rFonts w:cs="Times New Roman"/>
        </w:rPr>
        <w:t>Gilbert</w:t>
      </w:r>
      <w:r w:rsidR="00FF6444">
        <w:rPr>
          <w:rFonts w:cs="Times New Roman" w:hint="eastAsia"/>
        </w:rPr>
        <w:t>的任命的</w:t>
      </w:r>
      <w:r w:rsidR="00FF6444">
        <w:rPr>
          <w:rFonts w:cs="Times New Roman"/>
        </w:rPr>
        <w:t>Tommasini</w:t>
      </w:r>
      <w:r w:rsidR="00FF6444">
        <w:rPr>
          <w:rFonts w:cs="Times New Roman" w:hint="eastAsia"/>
        </w:rPr>
        <w:t>都称他</w:t>
      </w:r>
      <w:r w:rsidR="00627A52">
        <w:rPr>
          <w:rFonts w:cs="Times New Roman" w:hint="eastAsia"/>
        </w:rPr>
        <w:t>是一位不炫耀的音乐家，没有一点可怕的气息。</w:t>
      </w:r>
      <w:r w:rsidR="00D50FF7">
        <w:rPr>
          <w:rFonts w:cs="Times New Roman" w:hint="eastAsia"/>
        </w:rPr>
        <w:t>这作为对下一任曾经被</w:t>
      </w:r>
      <w:r w:rsidR="00D50FF7">
        <w:rPr>
          <w:rFonts w:cs="Times New Roman"/>
        </w:rPr>
        <w:t xml:space="preserve">Gustav Mahler </w:t>
      </w:r>
      <w:r w:rsidR="00D50FF7">
        <w:rPr>
          <w:rFonts w:cs="Times New Roman" w:hint="eastAsia"/>
        </w:rPr>
        <w:t>和</w:t>
      </w:r>
      <w:r w:rsidR="00D50FF7">
        <w:rPr>
          <w:rFonts w:cs="Times New Roman"/>
        </w:rPr>
        <w:t>Pierre Boulez</w:t>
      </w:r>
      <w:r w:rsidR="00D50FF7">
        <w:rPr>
          <w:rFonts w:cs="Times New Roman" w:hint="eastAsia"/>
        </w:rPr>
        <w:t>领导过的管弦乐指挥家</w:t>
      </w:r>
      <w:r w:rsidR="00CB399E">
        <w:rPr>
          <w:rFonts w:cs="Times New Roman" w:hint="eastAsia"/>
        </w:rPr>
        <w:t>的描述</w:t>
      </w:r>
      <w:r w:rsidR="00D50FF7">
        <w:rPr>
          <w:rFonts w:cs="Times New Roman" w:hint="eastAsia"/>
        </w:rPr>
        <w:t>，似乎</w:t>
      </w:r>
    </w:p>
    <w:p w14:paraId="5FB28B6B" w14:textId="5F9B6AB3" w:rsidR="009A4C80" w:rsidRDefault="009A4C80">
      <w:pPr>
        <w:ind w:firstLineChars="200" w:firstLine="420"/>
        <w:rPr>
          <w:rFonts w:cs="Times New Roman"/>
        </w:rPr>
      </w:pPr>
    </w:p>
    <w:p w14:paraId="68594545" w14:textId="15F5703B" w:rsidR="009A4C80" w:rsidRDefault="00B2518A">
      <w:pPr>
        <w:ind w:firstLineChars="200" w:firstLine="420"/>
        <w:rPr>
          <w:rFonts w:cs="Times New Roman"/>
        </w:rPr>
      </w:pPr>
      <w:r>
        <w:rPr>
          <w:rFonts w:cs="Times New Roman"/>
        </w:rPr>
        <w:t xml:space="preserve">unpretentious </w:t>
      </w:r>
      <w:r>
        <w:rPr>
          <w:rFonts w:cs="Times New Roman" w:hint="eastAsia"/>
        </w:rPr>
        <w:t>不炫耀的</w:t>
      </w:r>
    </w:p>
    <w:p w14:paraId="3553EC7D" w14:textId="1C418D7D" w:rsidR="009A4C80" w:rsidRDefault="00A027AD">
      <w:pPr>
        <w:ind w:firstLineChars="200" w:firstLine="420"/>
        <w:rPr>
          <w:rFonts w:cs="Times New Roman"/>
        </w:rPr>
      </w:pPr>
      <w:r>
        <w:rPr>
          <w:rFonts w:cs="Times New Roman"/>
        </w:rPr>
        <w:t xml:space="preserve">formidable </w:t>
      </w:r>
      <w:r>
        <w:rPr>
          <w:rFonts w:cs="Times New Roman" w:hint="eastAsia"/>
        </w:rPr>
        <w:t>可怕的</w:t>
      </w:r>
    </w:p>
    <w:p w14:paraId="19DDBC1F" w14:textId="4BC01E8E" w:rsidR="00A027AD" w:rsidRDefault="00084B2E">
      <w:pPr>
        <w:ind w:firstLineChars="200" w:firstLine="420"/>
        <w:rPr>
          <w:rFonts w:cs="Times New Roman"/>
        </w:rPr>
      </w:pPr>
      <w:r>
        <w:rPr>
          <w:rFonts w:cs="Times New Roman"/>
        </w:rPr>
        <w:t>struck … as …  strick</w:t>
      </w:r>
      <w:r w:rsidR="00A60D28">
        <w:rPr>
          <w:rFonts w:cs="Times New Roman"/>
        </w:rPr>
        <w:t xml:space="preserve"> ... </w:t>
      </w:r>
      <w:r>
        <w:rPr>
          <w:rFonts w:cs="Times New Roman"/>
        </w:rPr>
        <w:t>as …</w:t>
      </w:r>
      <w:r>
        <w:rPr>
          <w:rFonts w:cs="Times New Roman" w:hint="eastAsia"/>
        </w:rPr>
        <w:t>给</w:t>
      </w:r>
      <w:r>
        <w:rPr>
          <w:rFonts w:cs="Times New Roman"/>
        </w:rPr>
        <w:t>..</w:t>
      </w:r>
      <w:r>
        <w:rPr>
          <w:rFonts w:cs="Times New Roman" w:hint="eastAsia"/>
        </w:rPr>
        <w:t>以</w:t>
      </w:r>
      <w:r>
        <w:rPr>
          <w:rFonts w:cs="Times New Roman"/>
        </w:rPr>
        <w:t>…</w:t>
      </w:r>
      <w:r>
        <w:rPr>
          <w:rFonts w:cs="Times New Roman" w:hint="eastAsia"/>
        </w:rPr>
        <w:t>的印象</w:t>
      </w:r>
    </w:p>
    <w:p w14:paraId="4970A395" w14:textId="52125075" w:rsidR="00A027AD" w:rsidRDefault="00B114CB">
      <w:pPr>
        <w:ind w:firstLineChars="200" w:firstLine="420"/>
        <w:rPr>
          <w:rFonts w:cs="Times New Roman"/>
        </w:rPr>
      </w:pPr>
      <w:r>
        <w:rPr>
          <w:rFonts w:cs="Times New Roman"/>
        </w:rPr>
        <w:t xml:space="preserve">faint </w:t>
      </w:r>
      <w:r w:rsidR="00863961">
        <w:rPr>
          <w:rFonts w:cs="Times New Roman" w:hint="eastAsia"/>
        </w:rPr>
        <w:t>模糊的</w:t>
      </w:r>
    </w:p>
    <w:p w14:paraId="285C01C2" w14:textId="6CBC3409" w:rsidR="00B114CB" w:rsidRDefault="00B114CB">
      <w:pPr>
        <w:ind w:firstLineChars="200" w:firstLine="420"/>
        <w:rPr>
          <w:rFonts w:cs="Times New Roman"/>
        </w:rPr>
      </w:pPr>
    </w:p>
    <w:p w14:paraId="0B251ED4" w14:textId="77777777" w:rsidR="00B114CB" w:rsidRDefault="00B114CB">
      <w:pPr>
        <w:ind w:firstLineChars="200" w:firstLine="420"/>
        <w:rPr>
          <w:rFonts w:cs="Times New Roman"/>
        </w:rPr>
      </w:pPr>
    </w:p>
    <w:p w14:paraId="1DFF0A94" w14:textId="31E3B868" w:rsidR="00B10906" w:rsidRDefault="00E44C99">
      <w:pPr>
        <w:ind w:firstLineChars="200" w:firstLine="420"/>
        <w:rPr>
          <w:rFonts w:cs="Times New Roman"/>
        </w:rPr>
      </w:pPr>
      <w:r>
        <w:rPr>
          <w:rFonts w:cs="Times New Roman"/>
        </w:rPr>
        <w:t>①For my part, I have no idea whether Gilbert is a great conductor or even a good one. ②To be sure, he performs an impressive variety of interesting compositions, but it is not necessary for me to visit Avery Fisher Hall, or anywhere else, to hear interesting orchestral music. ③All I have to do is to go to my CD shelf, or boot up my computer and download still more recorded music from iTunes.</w:t>
      </w:r>
    </w:p>
    <w:p w14:paraId="08263BEF" w14:textId="3DD6049C" w:rsidR="00B90583" w:rsidRDefault="00B90583">
      <w:pPr>
        <w:ind w:firstLineChars="200" w:firstLine="420"/>
        <w:rPr>
          <w:rFonts w:cs="Times New Roman"/>
        </w:rPr>
      </w:pPr>
    </w:p>
    <w:p w14:paraId="567BA4C5" w14:textId="26755876" w:rsidR="00B90583" w:rsidRDefault="008525BD">
      <w:pPr>
        <w:ind w:firstLineChars="200" w:firstLine="420"/>
        <w:rPr>
          <w:rFonts w:cs="Times New Roman"/>
        </w:rPr>
      </w:pPr>
      <w:r>
        <w:rPr>
          <w:rFonts w:cs="Times New Roman" w:hint="eastAsia"/>
        </w:rPr>
        <w:t>对于我来说，我</w:t>
      </w:r>
      <w:r w:rsidR="004F023D">
        <w:rPr>
          <w:rFonts w:cs="Times New Roman" w:hint="eastAsia"/>
        </w:rPr>
        <w:t>根本不知道</w:t>
      </w:r>
      <w:r>
        <w:rPr>
          <w:rFonts w:cs="Times New Roman"/>
        </w:rPr>
        <w:t>Gilbert</w:t>
      </w:r>
      <w:r>
        <w:rPr>
          <w:rFonts w:cs="Times New Roman" w:hint="eastAsia"/>
        </w:rPr>
        <w:t>是否是一个好的指挥家。</w:t>
      </w:r>
      <w:r w:rsidR="00526FA2">
        <w:rPr>
          <w:rFonts w:cs="Times New Roman" w:hint="eastAsia"/>
        </w:rPr>
        <w:t>他确实</w:t>
      </w:r>
      <w:r w:rsidR="000779C4">
        <w:rPr>
          <w:rFonts w:cs="Times New Roman" w:hint="eastAsia"/>
        </w:rPr>
        <w:t>指挥了</w:t>
      </w:r>
      <w:r w:rsidR="00526FA2">
        <w:rPr>
          <w:rFonts w:cs="Times New Roman" w:hint="eastAsia"/>
        </w:rPr>
        <w:t>各种各样令人印象深刻的作品，但是我不必去</w:t>
      </w:r>
      <w:r w:rsidR="00526FA2">
        <w:rPr>
          <w:rFonts w:cs="Times New Roman"/>
        </w:rPr>
        <w:t>Avery Fisher Hall</w:t>
      </w:r>
      <w:r w:rsidR="00526FA2">
        <w:rPr>
          <w:rFonts w:cs="Times New Roman" w:hint="eastAsia"/>
        </w:rPr>
        <w:t>或其他地方去听美妙的古典音乐。我只需</w:t>
      </w:r>
      <w:r w:rsidR="00D7383D">
        <w:rPr>
          <w:rFonts w:cs="Times New Roman" w:hint="eastAsia"/>
        </w:rPr>
        <w:t>走到</w:t>
      </w:r>
      <w:r w:rsidR="00526FA2">
        <w:rPr>
          <w:rFonts w:cs="Times New Roman" w:hint="eastAsia"/>
        </w:rPr>
        <w:t>C</w:t>
      </w:r>
      <w:r w:rsidR="00526FA2">
        <w:rPr>
          <w:rFonts w:cs="Times New Roman"/>
        </w:rPr>
        <w:t>D</w:t>
      </w:r>
      <w:r w:rsidR="00D7383D">
        <w:rPr>
          <w:rFonts w:cs="Times New Roman" w:hint="eastAsia"/>
        </w:rPr>
        <w:t>架旁</w:t>
      </w:r>
      <w:r w:rsidR="00526FA2">
        <w:rPr>
          <w:rFonts w:cs="Times New Roman" w:hint="eastAsia"/>
        </w:rPr>
        <w:t>，</w:t>
      </w:r>
      <w:r w:rsidR="00550543">
        <w:rPr>
          <w:rFonts w:cs="Times New Roman" w:hint="eastAsia"/>
        </w:rPr>
        <w:t>或者</w:t>
      </w:r>
      <w:r w:rsidR="007E391C">
        <w:rPr>
          <w:rFonts w:cs="Times New Roman" w:hint="eastAsia"/>
        </w:rPr>
        <w:t>打开我的电脑从</w:t>
      </w:r>
      <w:r w:rsidR="007E391C">
        <w:rPr>
          <w:rFonts w:cs="Times New Roman"/>
        </w:rPr>
        <w:t>iTunes</w:t>
      </w:r>
      <w:r w:rsidR="007E391C">
        <w:rPr>
          <w:rFonts w:cs="Times New Roman" w:hint="eastAsia"/>
        </w:rPr>
        <w:t>下载音乐</w:t>
      </w:r>
      <w:r w:rsidR="0021362A">
        <w:rPr>
          <w:rFonts w:cs="Times New Roman" w:hint="eastAsia"/>
        </w:rPr>
        <w:t>。</w:t>
      </w:r>
    </w:p>
    <w:p w14:paraId="4FC282F1" w14:textId="742641CC" w:rsidR="00B90583" w:rsidRDefault="00B90583">
      <w:pPr>
        <w:ind w:firstLineChars="200" w:firstLine="420"/>
        <w:rPr>
          <w:rFonts w:cs="Times New Roman"/>
        </w:rPr>
      </w:pPr>
    </w:p>
    <w:p w14:paraId="48031530" w14:textId="77777777" w:rsidR="00B90583" w:rsidRPr="00415BA7" w:rsidRDefault="00B90583">
      <w:pPr>
        <w:ind w:firstLineChars="200" w:firstLine="420"/>
        <w:rPr>
          <w:rFonts w:cs="Times New Roman"/>
        </w:rPr>
      </w:pPr>
    </w:p>
    <w:p w14:paraId="5C4594A0" w14:textId="52CE8035" w:rsidR="00B10906" w:rsidRDefault="00E44C99">
      <w:pPr>
        <w:ind w:firstLineChars="200" w:firstLine="420"/>
        <w:rPr>
          <w:rFonts w:cs="Times New Roman"/>
        </w:rPr>
      </w:pPr>
      <w:r>
        <w:rPr>
          <w:rFonts w:cs="Times New Roman"/>
        </w:rPr>
        <w:lastRenderedPageBreak/>
        <w:t>①</w:t>
      </w:r>
      <w:r w:rsidRPr="000012EF">
        <w:rPr>
          <w:rFonts w:cs="Times New Roman"/>
          <w:color w:val="FF0000"/>
        </w:rPr>
        <w:t>Devoted</w:t>
      </w:r>
      <w:r>
        <w:rPr>
          <w:rFonts w:cs="Times New Roman"/>
        </w:rPr>
        <w:t xml:space="preserve"> concertgoers who reply that recordings are no </w:t>
      </w:r>
      <w:bookmarkStart w:id="0" w:name="OLE_LINK1"/>
      <w:bookmarkStart w:id="1" w:name="OLE_LINK2"/>
      <w:r>
        <w:rPr>
          <w:rFonts w:cs="Times New Roman"/>
        </w:rPr>
        <w:t xml:space="preserve">substitute </w:t>
      </w:r>
      <w:bookmarkEnd w:id="0"/>
      <w:bookmarkEnd w:id="1"/>
      <w:r>
        <w:rPr>
          <w:rFonts w:cs="Times New Roman"/>
        </w:rPr>
        <w:t xml:space="preserve">for live performance are missing the point. ②For the time, attention, and money of the art-loving public, classical instrumentalists must compete not only with opera houses, dance troupes, theater companies, and museums, but also with the recorded performances of the great classical musicians of the 20th century. ③These recordings are cheap, available everywhere, and very often much higher in artistic quality than today’s live performances; moreover, they can be “consumed” at a time and place of the listener’s choosing. ④The widespread availability of such recordings has thus brought about a crisis in the </w:t>
      </w:r>
      <w:bookmarkStart w:id="2" w:name="OLE_LINK3"/>
      <w:bookmarkStart w:id="3" w:name="OLE_LINK4"/>
      <w:r>
        <w:rPr>
          <w:rFonts w:cs="Times New Roman"/>
        </w:rPr>
        <w:t xml:space="preserve">institution </w:t>
      </w:r>
      <w:bookmarkEnd w:id="2"/>
      <w:bookmarkEnd w:id="3"/>
      <w:r>
        <w:rPr>
          <w:rFonts w:cs="Times New Roman"/>
        </w:rPr>
        <w:t>of the traditional classical concert.</w:t>
      </w:r>
    </w:p>
    <w:p w14:paraId="571956A1" w14:textId="021D557A" w:rsidR="00415BA7" w:rsidRDefault="00415BA7">
      <w:pPr>
        <w:ind w:firstLineChars="200" w:firstLine="420"/>
        <w:rPr>
          <w:rFonts w:cs="Times New Roman"/>
        </w:rPr>
      </w:pPr>
    </w:p>
    <w:p w14:paraId="3A64EDE1" w14:textId="5AFBB344" w:rsidR="00415BA7" w:rsidRPr="00896EF1" w:rsidRDefault="00D3307B">
      <w:pPr>
        <w:ind w:firstLineChars="200" w:firstLine="420"/>
        <w:rPr>
          <w:rFonts w:cs="Times New Roman"/>
        </w:rPr>
      </w:pPr>
      <w:r>
        <w:rPr>
          <w:rFonts w:cs="Times New Roman" w:hint="eastAsia"/>
        </w:rPr>
        <w:t>剧场的忠实粉丝会说</w:t>
      </w:r>
      <w:r w:rsidR="00F04C02">
        <w:rPr>
          <w:rFonts w:cs="Times New Roman" w:hint="eastAsia"/>
        </w:rPr>
        <w:t>现场演出是音乐文件代替不了的</w:t>
      </w:r>
      <w:r w:rsidR="00FE4E27">
        <w:rPr>
          <w:rFonts w:cs="Times New Roman" w:hint="eastAsia"/>
        </w:rPr>
        <w:t>，这种说法忽略了问题的核心。</w:t>
      </w:r>
      <w:r w:rsidR="005E14FE">
        <w:rPr>
          <w:rFonts w:cs="Times New Roman" w:hint="eastAsia"/>
        </w:rPr>
        <w:t>对于喜欢艺术的公众</w:t>
      </w:r>
      <w:r w:rsidR="00F86007">
        <w:rPr>
          <w:rFonts w:cs="Times New Roman" w:hint="eastAsia"/>
        </w:rPr>
        <w:t>的</w:t>
      </w:r>
      <w:r w:rsidR="005E14FE">
        <w:rPr>
          <w:rFonts w:cs="Times New Roman" w:hint="eastAsia"/>
        </w:rPr>
        <w:t>时间、注意力、金钱，古典</w:t>
      </w:r>
      <w:r w:rsidR="00896EF1">
        <w:rPr>
          <w:rFonts w:cs="Times New Roman" w:hint="eastAsia"/>
        </w:rPr>
        <w:t>演奏家比较要和剧院、舞</w:t>
      </w:r>
      <w:r w:rsidR="00313487">
        <w:rPr>
          <w:rFonts w:cs="Times New Roman" w:hint="eastAsia"/>
        </w:rPr>
        <w:t>蹈团</w:t>
      </w:r>
      <w:r w:rsidR="00896EF1">
        <w:rPr>
          <w:rFonts w:cs="Times New Roman" w:hint="eastAsia"/>
        </w:rPr>
        <w:t>、戏曲公司、和</w:t>
      </w:r>
      <w:r w:rsidR="0011347A">
        <w:rPr>
          <w:rFonts w:cs="Times New Roman" w:hint="eastAsia"/>
        </w:rPr>
        <w:t>博物馆</w:t>
      </w:r>
      <w:r w:rsidR="00896EF1">
        <w:rPr>
          <w:rFonts w:cs="Times New Roman" w:hint="eastAsia"/>
        </w:rPr>
        <w:t>竞争，还要和</w:t>
      </w:r>
      <w:r w:rsidR="00896EF1">
        <w:rPr>
          <w:rFonts w:cs="Times New Roman" w:hint="eastAsia"/>
        </w:rPr>
        <w:t>2</w:t>
      </w:r>
      <w:r w:rsidR="00896EF1">
        <w:rPr>
          <w:rFonts w:cs="Times New Roman"/>
        </w:rPr>
        <w:t>0</w:t>
      </w:r>
      <w:r w:rsidR="00896EF1">
        <w:rPr>
          <w:rFonts w:cs="Times New Roman" w:hint="eastAsia"/>
        </w:rPr>
        <w:t>世纪最好的古典音乐家竞争。</w:t>
      </w:r>
      <w:r w:rsidR="00F86007">
        <w:rPr>
          <w:rFonts w:cs="Times New Roman" w:hint="eastAsia"/>
        </w:rPr>
        <w:t>音乐文件便宜，哪里都能用，相比现场演出有更高的指令；更何况，他们能够在任何时间，</w:t>
      </w:r>
      <w:r w:rsidR="00E83472">
        <w:rPr>
          <w:rFonts w:cs="Times New Roman" w:hint="eastAsia"/>
        </w:rPr>
        <w:t>任何地方</w:t>
      </w:r>
      <w:r w:rsidR="0021761D">
        <w:rPr>
          <w:rFonts w:cs="Times New Roman" w:hint="eastAsia"/>
        </w:rPr>
        <w:t>听众所选择的地方被消费。</w:t>
      </w:r>
      <w:r w:rsidR="00AA2D3E">
        <w:rPr>
          <w:rFonts w:cs="Times New Roman" w:hint="eastAsia"/>
        </w:rPr>
        <w:t>广泛传播的音频文件会给传统古典音会场带来危机。</w:t>
      </w:r>
    </w:p>
    <w:p w14:paraId="1863E426" w14:textId="77777777" w:rsidR="00716E04" w:rsidRDefault="00716E04">
      <w:pPr>
        <w:ind w:firstLineChars="200" w:firstLine="420"/>
        <w:rPr>
          <w:rFonts w:cs="Times New Roman"/>
        </w:rPr>
      </w:pPr>
    </w:p>
    <w:p w14:paraId="14F2EB1F" w14:textId="07D842DC" w:rsidR="00415BA7" w:rsidRDefault="00F410AC">
      <w:pPr>
        <w:ind w:firstLineChars="200" w:firstLine="420"/>
        <w:rPr>
          <w:rFonts w:cs="Times New Roman"/>
        </w:rPr>
      </w:pPr>
      <w:r>
        <w:rPr>
          <w:rFonts w:cs="Times New Roman" w:hint="eastAsia"/>
        </w:rPr>
        <w:t>d</w:t>
      </w:r>
      <w:r>
        <w:rPr>
          <w:rFonts w:cs="Times New Roman"/>
        </w:rPr>
        <w:t>evoted</w:t>
      </w:r>
      <w:r w:rsidR="00060A71">
        <w:rPr>
          <w:rFonts w:cs="Times New Roman"/>
        </w:rPr>
        <w:t xml:space="preserve"> </w:t>
      </w:r>
      <w:r w:rsidR="00060A71">
        <w:rPr>
          <w:rFonts w:cs="Times New Roman" w:hint="eastAsia"/>
        </w:rPr>
        <w:t>忠诚的</w:t>
      </w:r>
    </w:p>
    <w:p w14:paraId="26B371D0" w14:textId="7B688A60" w:rsidR="00415BA7" w:rsidRDefault="005B28CC">
      <w:pPr>
        <w:ind w:firstLineChars="200" w:firstLine="420"/>
        <w:rPr>
          <w:rFonts w:cs="Times New Roman"/>
        </w:rPr>
      </w:pPr>
      <w:r>
        <w:rPr>
          <w:rFonts w:cs="Times New Roman"/>
        </w:rPr>
        <w:t xml:space="preserve">substitute </w:t>
      </w:r>
      <w:r>
        <w:rPr>
          <w:rFonts w:cs="Times New Roman" w:hint="eastAsia"/>
        </w:rPr>
        <w:t>替代</w:t>
      </w:r>
    </w:p>
    <w:p w14:paraId="74918021" w14:textId="1AE2DDDC" w:rsidR="00D0315B" w:rsidRDefault="00D0315B">
      <w:pPr>
        <w:ind w:firstLineChars="200" w:firstLine="420"/>
        <w:rPr>
          <w:rFonts w:cs="Times New Roman"/>
        </w:rPr>
      </w:pPr>
      <w:r>
        <w:rPr>
          <w:rFonts w:cs="Times New Roman"/>
        </w:rPr>
        <w:t xml:space="preserve">dance troupes </w:t>
      </w:r>
      <w:r>
        <w:rPr>
          <w:rFonts w:cs="Times New Roman" w:hint="eastAsia"/>
        </w:rPr>
        <w:t>舞蹈团</w:t>
      </w:r>
    </w:p>
    <w:p w14:paraId="0C65FFB7" w14:textId="5E65CE70" w:rsidR="00E82365" w:rsidRDefault="00E82365">
      <w:pPr>
        <w:ind w:firstLineChars="200" w:firstLine="420"/>
        <w:rPr>
          <w:rFonts w:cs="Times New Roman"/>
        </w:rPr>
      </w:pPr>
      <w:r>
        <w:rPr>
          <w:rFonts w:cs="Times New Roman"/>
        </w:rPr>
        <w:t>institution</w:t>
      </w:r>
      <w:r w:rsidR="00D45ADF">
        <w:rPr>
          <w:rFonts w:cs="Times New Roman"/>
        </w:rPr>
        <w:t xml:space="preserve"> </w:t>
      </w:r>
      <w:r w:rsidR="00D45ADF">
        <w:rPr>
          <w:rFonts w:cs="Times New Roman" w:hint="eastAsia"/>
        </w:rPr>
        <w:t>机构</w:t>
      </w:r>
    </w:p>
    <w:p w14:paraId="2A6BC1AB" w14:textId="77777777" w:rsidR="00415BA7" w:rsidRDefault="00415BA7">
      <w:pPr>
        <w:ind w:firstLineChars="200" w:firstLine="420"/>
        <w:rPr>
          <w:rFonts w:cs="Times New Roman"/>
        </w:rPr>
      </w:pPr>
    </w:p>
    <w:p w14:paraId="74639530" w14:textId="37ED2C97" w:rsidR="00B10906" w:rsidRDefault="00E44C99">
      <w:pPr>
        <w:ind w:firstLineChars="200" w:firstLine="420"/>
        <w:rPr>
          <w:rFonts w:cs="Times New Roman"/>
        </w:rPr>
      </w:pPr>
      <w:r>
        <w:rPr>
          <w:rFonts w:cs="Times New Roman"/>
        </w:rPr>
        <w:t>①One possible response is for classical performers to program attractive new music that is not yet available on record. ②Gilbert’s own interest in new music has been widely noted: Alex Ross, a classical-music critic, has described him as a man who is capable of turning the Philharmonic into “a markedly different, more vibrant organization.” ③But what will be the nature of that difference? ④Merely expanding the orchestra’s repertoire will not be enough. ⑤If Gilbert and the Philharmonic are to succeed, they must first change the relationship between America’s oldest orchestra and the new audience it hopes to attract.</w:t>
      </w:r>
    </w:p>
    <w:p w14:paraId="20D45C3F" w14:textId="1079C0BC" w:rsidR="007640E4" w:rsidRDefault="00617651">
      <w:pPr>
        <w:ind w:firstLineChars="200" w:firstLine="420"/>
        <w:rPr>
          <w:rFonts w:cs="Times New Roman"/>
        </w:rPr>
      </w:pPr>
      <w:r>
        <w:rPr>
          <w:rFonts w:cs="Times New Roman" w:hint="eastAsia"/>
        </w:rPr>
        <w:t>古典演出一个可能的应对是演奏更吸引人的没有被记录的新音乐</w:t>
      </w:r>
      <w:r w:rsidR="005138D5">
        <w:rPr>
          <w:rFonts w:cs="Times New Roman" w:hint="eastAsia"/>
        </w:rPr>
        <w:t>。</w:t>
      </w:r>
      <w:r w:rsidR="000827A6">
        <w:rPr>
          <w:rFonts w:cs="Times New Roman"/>
        </w:rPr>
        <w:t xml:space="preserve">Gilbert </w:t>
      </w:r>
      <w:r w:rsidR="00D91C1A">
        <w:rPr>
          <w:rFonts w:cs="Times New Roman" w:hint="eastAsia"/>
        </w:rPr>
        <w:t>对</w:t>
      </w:r>
      <w:r w:rsidR="000827A6">
        <w:rPr>
          <w:rFonts w:cs="Times New Roman" w:hint="eastAsia"/>
        </w:rPr>
        <w:t>新音乐的兴趣</w:t>
      </w:r>
      <w:r w:rsidR="00D91C1A">
        <w:rPr>
          <w:rFonts w:cs="Times New Roman" w:hint="eastAsia"/>
        </w:rPr>
        <w:t>众所周知：</w:t>
      </w:r>
      <w:r w:rsidR="008A10BB">
        <w:rPr>
          <w:rFonts w:cs="Times New Roman"/>
        </w:rPr>
        <w:t>Alex Ross</w:t>
      </w:r>
      <w:r w:rsidR="008A10BB">
        <w:rPr>
          <w:rFonts w:cs="Times New Roman" w:hint="eastAsia"/>
        </w:rPr>
        <w:t>，一位古典音乐评论家，曾经描述</w:t>
      </w:r>
      <w:r w:rsidR="000F6C6D">
        <w:rPr>
          <w:rFonts w:cs="Times New Roman" w:hint="eastAsia"/>
        </w:rPr>
        <w:t>他是一个能将</w:t>
      </w:r>
      <w:r w:rsidR="000F6C6D">
        <w:rPr>
          <w:rFonts w:cs="Times New Roman"/>
        </w:rPr>
        <w:t>Philharmonic</w:t>
      </w:r>
      <w:r w:rsidR="000F6C6D">
        <w:rPr>
          <w:rFonts w:cs="Times New Roman" w:hint="eastAsia"/>
        </w:rPr>
        <w:t>变成“完全不同的，更令人兴奋的组织”</w:t>
      </w:r>
      <w:r w:rsidR="00246379">
        <w:rPr>
          <w:rFonts w:cs="Times New Roman" w:hint="eastAsia"/>
        </w:rPr>
        <w:t>。但是</w:t>
      </w:r>
      <w:r w:rsidR="005C2F99">
        <w:rPr>
          <w:rFonts w:cs="Times New Roman" w:hint="eastAsia"/>
        </w:rPr>
        <w:t>那又有什么本质的不同呢？</w:t>
      </w:r>
      <w:r w:rsidR="00065157">
        <w:rPr>
          <w:rFonts w:cs="Times New Roman" w:hint="eastAsia"/>
        </w:rPr>
        <w:t>仅仅扩张管弦乐的常备曲面是不够的，如果</w:t>
      </w:r>
      <w:r w:rsidR="00065157">
        <w:rPr>
          <w:rFonts w:cs="Times New Roman"/>
        </w:rPr>
        <w:t>Gilbert and the Philharmonic</w:t>
      </w:r>
      <w:r w:rsidR="00065157">
        <w:rPr>
          <w:rFonts w:cs="Times New Roman" w:hint="eastAsia"/>
        </w:rPr>
        <w:t>成功了，他们</w:t>
      </w:r>
      <w:r w:rsidR="002E1637">
        <w:rPr>
          <w:rFonts w:cs="Times New Roman" w:hint="eastAsia"/>
        </w:rPr>
        <w:t>必须首先</w:t>
      </w:r>
      <w:r w:rsidR="00065157">
        <w:rPr>
          <w:rFonts w:cs="Times New Roman" w:hint="eastAsia"/>
        </w:rPr>
        <w:t>改变美国古典音乐和他希望吸引的新听众的关系。</w:t>
      </w:r>
    </w:p>
    <w:p w14:paraId="71FD253A" w14:textId="178A0581" w:rsidR="007640E4" w:rsidRDefault="007640E4">
      <w:pPr>
        <w:ind w:firstLineChars="200" w:firstLine="420"/>
        <w:rPr>
          <w:rFonts w:cs="Times New Roman"/>
        </w:rPr>
      </w:pPr>
    </w:p>
    <w:p w14:paraId="3A85609C" w14:textId="4F90FC0C" w:rsidR="009714A4" w:rsidRDefault="000F6C6D">
      <w:pPr>
        <w:ind w:firstLineChars="200" w:firstLine="420"/>
        <w:rPr>
          <w:rFonts w:cs="Times New Roman"/>
        </w:rPr>
      </w:pPr>
      <w:r>
        <w:rPr>
          <w:rFonts w:cs="Times New Roman"/>
        </w:rPr>
        <w:t xml:space="preserve">vibrant </w:t>
      </w:r>
      <w:r w:rsidR="009714A4">
        <w:rPr>
          <w:rFonts w:cs="Times New Roman" w:hint="eastAsia"/>
        </w:rPr>
        <w:t>令人兴奋的</w:t>
      </w:r>
      <w:r w:rsidR="00BB48A8">
        <w:rPr>
          <w:rFonts w:cs="Times New Roman" w:hint="eastAsia"/>
        </w:rPr>
        <w:t>，充满活力的</w:t>
      </w:r>
    </w:p>
    <w:p w14:paraId="2E772ACE" w14:textId="2CB1FF66" w:rsidR="009714A4" w:rsidRDefault="009714A4">
      <w:pPr>
        <w:ind w:firstLineChars="200" w:firstLine="420"/>
        <w:rPr>
          <w:rFonts w:cs="Times New Roman"/>
        </w:rPr>
      </w:pPr>
    </w:p>
    <w:p w14:paraId="439FA85F" w14:textId="77777777" w:rsidR="009714A4" w:rsidRDefault="009714A4">
      <w:pPr>
        <w:ind w:firstLineChars="200" w:firstLine="420"/>
        <w:rPr>
          <w:rFonts w:cs="Times New Roman"/>
        </w:rPr>
      </w:pPr>
    </w:p>
    <w:p w14:paraId="2B5F5530" w14:textId="77777777" w:rsidR="00B10906" w:rsidRDefault="00E44C99">
      <w:pPr>
        <w:rPr>
          <w:rFonts w:cs="Times New Roman"/>
        </w:rPr>
      </w:pPr>
      <w:r>
        <w:rPr>
          <w:rFonts w:cs="Times New Roman"/>
        </w:rPr>
        <w:t>21. We learn from Paragraph 1 that Gilbert’s appointment has</w:t>
      </w:r>
    </w:p>
    <w:p w14:paraId="0353EAEF" w14:textId="77777777" w:rsidR="00B10906" w:rsidRDefault="00E44C99">
      <w:pPr>
        <w:ind w:firstLineChars="200" w:firstLine="420"/>
        <w:rPr>
          <w:rFonts w:cs="Times New Roman"/>
        </w:rPr>
      </w:pPr>
      <w:r>
        <w:rPr>
          <w:rFonts w:cs="Times New Roman"/>
        </w:rPr>
        <w:t>［</w:t>
      </w:r>
      <w:r>
        <w:rPr>
          <w:rFonts w:cs="Times New Roman"/>
        </w:rPr>
        <w:t>A</w:t>
      </w:r>
      <w:r>
        <w:rPr>
          <w:rFonts w:cs="Times New Roman"/>
        </w:rPr>
        <w:t>］</w:t>
      </w:r>
      <w:r>
        <w:rPr>
          <w:rFonts w:cs="Times New Roman"/>
        </w:rPr>
        <w:t xml:space="preserve"> incurred criticism. </w:t>
      </w:r>
    </w:p>
    <w:p w14:paraId="456873CB" w14:textId="77777777" w:rsidR="00B10906" w:rsidRDefault="00E44C99">
      <w:pPr>
        <w:ind w:firstLineChars="200" w:firstLine="420"/>
        <w:rPr>
          <w:rFonts w:cs="Times New Roman"/>
        </w:rPr>
      </w:pPr>
      <w:r>
        <w:rPr>
          <w:rFonts w:cs="Times New Roman"/>
        </w:rPr>
        <w:t>［</w:t>
      </w:r>
      <w:r>
        <w:rPr>
          <w:rFonts w:cs="Times New Roman"/>
        </w:rPr>
        <w:t>B</w:t>
      </w:r>
      <w:r>
        <w:rPr>
          <w:rFonts w:cs="Times New Roman"/>
        </w:rPr>
        <w:t>］</w:t>
      </w:r>
      <w:r>
        <w:rPr>
          <w:rFonts w:cs="Times New Roman"/>
        </w:rPr>
        <w:t xml:space="preserve"> raised suspicion.</w:t>
      </w:r>
    </w:p>
    <w:p w14:paraId="532F0997" w14:textId="77777777" w:rsidR="00B10906" w:rsidRDefault="00E44C99">
      <w:pPr>
        <w:ind w:firstLineChars="200" w:firstLine="420"/>
        <w:rPr>
          <w:rFonts w:cs="Times New Roman"/>
        </w:rPr>
      </w:pPr>
      <w:r>
        <w:rPr>
          <w:rFonts w:cs="Times New Roman"/>
        </w:rPr>
        <w:t>［</w:t>
      </w:r>
      <w:r>
        <w:rPr>
          <w:rFonts w:cs="Times New Roman"/>
        </w:rPr>
        <w:t>C</w:t>
      </w:r>
      <w:r>
        <w:rPr>
          <w:rFonts w:cs="Times New Roman"/>
        </w:rPr>
        <w:t>］</w:t>
      </w:r>
      <w:r>
        <w:rPr>
          <w:rFonts w:cs="Times New Roman"/>
        </w:rPr>
        <w:t xml:space="preserve"> received acclaim. </w:t>
      </w:r>
    </w:p>
    <w:p w14:paraId="4E8FC457" w14:textId="77777777" w:rsidR="00B10906" w:rsidRDefault="00E44C99">
      <w:pPr>
        <w:ind w:firstLineChars="200" w:firstLine="420"/>
        <w:rPr>
          <w:rFonts w:cs="Times New Roman"/>
        </w:rPr>
      </w:pPr>
      <w:r>
        <w:rPr>
          <w:rFonts w:cs="Times New Roman"/>
        </w:rPr>
        <w:t>［</w:t>
      </w:r>
      <w:r>
        <w:rPr>
          <w:rFonts w:cs="Times New Roman"/>
        </w:rPr>
        <w:t>D</w:t>
      </w:r>
      <w:r>
        <w:rPr>
          <w:rFonts w:cs="Times New Roman"/>
        </w:rPr>
        <w:t>］</w:t>
      </w:r>
      <w:r>
        <w:rPr>
          <w:rFonts w:cs="Times New Roman"/>
        </w:rPr>
        <w:t xml:space="preserve"> aroused curiosity.</w:t>
      </w:r>
    </w:p>
    <w:p w14:paraId="7C6C1950" w14:textId="77777777" w:rsidR="00B10906" w:rsidRDefault="00E44C99">
      <w:pPr>
        <w:rPr>
          <w:rFonts w:cs="Times New Roman"/>
        </w:rPr>
      </w:pPr>
      <w:r>
        <w:rPr>
          <w:rFonts w:cs="Times New Roman"/>
        </w:rPr>
        <w:t>22. Tommasini regards Gilbert as an artist who is</w:t>
      </w:r>
    </w:p>
    <w:p w14:paraId="5A141EDA" w14:textId="77777777" w:rsidR="00B10906" w:rsidRDefault="00E44C99">
      <w:pPr>
        <w:ind w:firstLineChars="200" w:firstLine="420"/>
        <w:rPr>
          <w:rFonts w:cs="Times New Roman"/>
        </w:rPr>
      </w:pPr>
      <w:r>
        <w:rPr>
          <w:rFonts w:cs="Times New Roman"/>
        </w:rPr>
        <w:t>［</w:t>
      </w:r>
      <w:r>
        <w:rPr>
          <w:rFonts w:cs="Times New Roman"/>
        </w:rPr>
        <w:t>A</w:t>
      </w:r>
      <w:r>
        <w:rPr>
          <w:rFonts w:cs="Times New Roman"/>
        </w:rPr>
        <w:t>］</w:t>
      </w:r>
      <w:r>
        <w:rPr>
          <w:rFonts w:cs="Times New Roman"/>
        </w:rPr>
        <w:t xml:space="preserve"> influential.  </w:t>
      </w:r>
    </w:p>
    <w:p w14:paraId="50F076B9" w14:textId="77777777" w:rsidR="00B10906" w:rsidRDefault="00E44C99">
      <w:pPr>
        <w:ind w:firstLineChars="200" w:firstLine="420"/>
        <w:rPr>
          <w:rFonts w:cs="Times New Roman"/>
        </w:rPr>
      </w:pPr>
      <w:r>
        <w:rPr>
          <w:rFonts w:cs="Times New Roman"/>
        </w:rPr>
        <w:t>［</w:t>
      </w:r>
      <w:r>
        <w:rPr>
          <w:rFonts w:cs="Times New Roman"/>
        </w:rPr>
        <w:t>B</w:t>
      </w:r>
      <w:r>
        <w:rPr>
          <w:rFonts w:cs="Times New Roman"/>
        </w:rPr>
        <w:t>］</w:t>
      </w:r>
      <w:r>
        <w:rPr>
          <w:rFonts w:cs="Times New Roman"/>
        </w:rPr>
        <w:t xml:space="preserve"> modest.</w:t>
      </w:r>
    </w:p>
    <w:p w14:paraId="340775C5" w14:textId="77777777" w:rsidR="00B10906" w:rsidRDefault="00E44C99">
      <w:pPr>
        <w:ind w:firstLineChars="200" w:firstLine="420"/>
        <w:rPr>
          <w:rFonts w:cs="Times New Roman"/>
        </w:rPr>
      </w:pPr>
      <w:r>
        <w:rPr>
          <w:rFonts w:cs="Times New Roman"/>
        </w:rPr>
        <w:t>［</w:t>
      </w:r>
      <w:r>
        <w:rPr>
          <w:rFonts w:cs="Times New Roman"/>
        </w:rPr>
        <w:t>C</w:t>
      </w:r>
      <w:r>
        <w:rPr>
          <w:rFonts w:cs="Times New Roman"/>
        </w:rPr>
        <w:t>］</w:t>
      </w:r>
      <w:r>
        <w:rPr>
          <w:rFonts w:cs="Times New Roman"/>
        </w:rPr>
        <w:t xml:space="preserve"> respectable. </w:t>
      </w:r>
    </w:p>
    <w:p w14:paraId="1D3DC2E3" w14:textId="77777777" w:rsidR="00B10906" w:rsidRDefault="00E44C99">
      <w:pPr>
        <w:ind w:firstLineChars="200" w:firstLine="420"/>
        <w:rPr>
          <w:rFonts w:cs="Times New Roman"/>
        </w:rPr>
      </w:pPr>
      <w:r>
        <w:rPr>
          <w:rFonts w:cs="Times New Roman"/>
        </w:rPr>
        <w:t>［</w:t>
      </w:r>
      <w:r>
        <w:rPr>
          <w:rFonts w:cs="Times New Roman"/>
        </w:rPr>
        <w:t>D</w:t>
      </w:r>
      <w:r>
        <w:rPr>
          <w:rFonts w:cs="Times New Roman"/>
        </w:rPr>
        <w:t>］</w:t>
      </w:r>
      <w:r>
        <w:rPr>
          <w:rFonts w:cs="Times New Roman"/>
        </w:rPr>
        <w:t xml:space="preserve"> talented.</w:t>
      </w:r>
    </w:p>
    <w:p w14:paraId="656A3A68" w14:textId="77777777" w:rsidR="00B10906" w:rsidRDefault="00E44C99">
      <w:pPr>
        <w:rPr>
          <w:rFonts w:cs="Times New Roman"/>
        </w:rPr>
      </w:pPr>
      <w:r>
        <w:rPr>
          <w:rFonts w:cs="Times New Roman"/>
        </w:rPr>
        <w:t>23. The author believes that the devoted concertgoers</w:t>
      </w:r>
    </w:p>
    <w:p w14:paraId="374F8D9C" w14:textId="77777777" w:rsidR="00B10906" w:rsidRDefault="00E44C99">
      <w:pPr>
        <w:ind w:firstLineChars="200" w:firstLine="420"/>
        <w:rPr>
          <w:rFonts w:cs="Times New Roman"/>
        </w:rPr>
      </w:pPr>
      <w:r>
        <w:rPr>
          <w:rFonts w:cs="Times New Roman"/>
        </w:rPr>
        <w:t>［</w:t>
      </w:r>
      <w:r>
        <w:rPr>
          <w:rFonts w:cs="Times New Roman"/>
        </w:rPr>
        <w:t>A</w:t>
      </w:r>
      <w:r>
        <w:rPr>
          <w:rFonts w:cs="Times New Roman"/>
        </w:rPr>
        <w:t>］</w:t>
      </w:r>
      <w:r>
        <w:rPr>
          <w:rFonts w:cs="Times New Roman"/>
        </w:rPr>
        <w:t xml:space="preserve"> ignore the expenses of live performances.</w:t>
      </w:r>
    </w:p>
    <w:p w14:paraId="01F86DBF" w14:textId="77777777" w:rsidR="00B10906" w:rsidRDefault="00E44C99">
      <w:pPr>
        <w:ind w:firstLineChars="200" w:firstLine="420"/>
        <w:rPr>
          <w:rFonts w:cs="Times New Roman"/>
        </w:rPr>
      </w:pPr>
      <w:r>
        <w:rPr>
          <w:rFonts w:cs="Times New Roman"/>
        </w:rPr>
        <w:t>［</w:t>
      </w:r>
      <w:r>
        <w:rPr>
          <w:rFonts w:cs="Times New Roman"/>
        </w:rPr>
        <w:t>B</w:t>
      </w:r>
      <w:r>
        <w:rPr>
          <w:rFonts w:cs="Times New Roman"/>
        </w:rPr>
        <w:t>］</w:t>
      </w:r>
      <w:r>
        <w:rPr>
          <w:rFonts w:cs="Times New Roman"/>
        </w:rPr>
        <w:t xml:space="preserve"> reject most kinds of recorded performances.</w:t>
      </w:r>
    </w:p>
    <w:p w14:paraId="3296E439" w14:textId="77777777" w:rsidR="00B10906" w:rsidRDefault="00E44C99">
      <w:pPr>
        <w:ind w:firstLineChars="200" w:firstLine="420"/>
        <w:rPr>
          <w:rFonts w:cs="Times New Roman"/>
        </w:rPr>
      </w:pPr>
      <w:r>
        <w:rPr>
          <w:rFonts w:cs="Times New Roman"/>
        </w:rPr>
        <w:lastRenderedPageBreak/>
        <w:t>［</w:t>
      </w:r>
      <w:r>
        <w:rPr>
          <w:rFonts w:cs="Times New Roman"/>
        </w:rPr>
        <w:t>C</w:t>
      </w:r>
      <w:r>
        <w:rPr>
          <w:rFonts w:cs="Times New Roman"/>
        </w:rPr>
        <w:t>］</w:t>
      </w:r>
      <w:r>
        <w:rPr>
          <w:rFonts w:cs="Times New Roman"/>
        </w:rPr>
        <w:t xml:space="preserve"> exaggerate the variety of live performances.</w:t>
      </w:r>
    </w:p>
    <w:p w14:paraId="61BE1C26" w14:textId="77777777" w:rsidR="00B10906" w:rsidRDefault="00E44C99">
      <w:pPr>
        <w:ind w:firstLineChars="200" w:firstLine="420"/>
        <w:rPr>
          <w:rFonts w:cs="Times New Roman"/>
        </w:rPr>
      </w:pPr>
      <w:r>
        <w:rPr>
          <w:rFonts w:cs="Times New Roman"/>
        </w:rPr>
        <w:t>［</w:t>
      </w:r>
      <w:r>
        <w:rPr>
          <w:rFonts w:cs="Times New Roman"/>
        </w:rPr>
        <w:t>D</w:t>
      </w:r>
      <w:r>
        <w:rPr>
          <w:rFonts w:cs="Times New Roman"/>
        </w:rPr>
        <w:t>］</w:t>
      </w:r>
      <w:r>
        <w:rPr>
          <w:rFonts w:cs="Times New Roman"/>
        </w:rPr>
        <w:t xml:space="preserve"> overestimate the value of live performances.</w:t>
      </w:r>
    </w:p>
    <w:p w14:paraId="554ACC8C" w14:textId="77777777" w:rsidR="00B10906" w:rsidRDefault="00E44C99">
      <w:pPr>
        <w:rPr>
          <w:rFonts w:cs="Times New Roman"/>
        </w:rPr>
      </w:pPr>
      <w:r>
        <w:rPr>
          <w:rFonts w:cs="Times New Roman"/>
        </w:rPr>
        <w:t>24. According to the text, which of the following is true of recordings?</w:t>
      </w:r>
    </w:p>
    <w:p w14:paraId="31960288" w14:textId="77777777" w:rsidR="00B10906" w:rsidRDefault="00E44C99">
      <w:pPr>
        <w:ind w:firstLineChars="200" w:firstLine="420"/>
        <w:rPr>
          <w:rFonts w:cs="Times New Roman"/>
        </w:rPr>
      </w:pPr>
      <w:r>
        <w:rPr>
          <w:rFonts w:cs="Times New Roman"/>
        </w:rPr>
        <w:t>［</w:t>
      </w:r>
      <w:r>
        <w:rPr>
          <w:rFonts w:cs="Times New Roman"/>
        </w:rPr>
        <w:t>A</w:t>
      </w:r>
      <w:r>
        <w:rPr>
          <w:rFonts w:cs="Times New Roman"/>
        </w:rPr>
        <w:t>］</w:t>
      </w:r>
      <w:r>
        <w:rPr>
          <w:rFonts w:cs="Times New Roman"/>
        </w:rPr>
        <w:t xml:space="preserve"> They are often inferior to live concerts in quality.</w:t>
      </w:r>
    </w:p>
    <w:p w14:paraId="62EBF5EB" w14:textId="77777777" w:rsidR="00B10906" w:rsidRDefault="00E44C99">
      <w:pPr>
        <w:ind w:firstLineChars="200" w:firstLine="420"/>
        <w:rPr>
          <w:rFonts w:cs="Times New Roman"/>
        </w:rPr>
      </w:pPr>
      <w:r>
        <w:rPr>
          <w:rFonts w:cs="Times New Roman"/>
        </w:rPr>
        <w:t>［</w:t>
      </w:r>
      <w:r>
        <w:rPr>
          <w:rFonts w:cs="Times New Roman"/>
        </w:rPr>
        <w:t>B</w:t>
      </w:r>
      <w:r>
        <w:rPr>
          <w:rFonts w:cs="Times New Roman"/>
        </w:rPr>
        <w:t>］</w:t>
      </w:r>
      <w:r>
        <w:rPr>
          <w:rFonts w:cs="Times New Roman"/>
        </w:rPr>
        <w:t xml:space="preserve"> They are easily accessible to the general public.</w:t>
      </w:r>
    </w:p>
    <w:p w14:paraId="11462266" w14:textId="77777777" w:rsidR="00B10906" w:rsidRDefault="00E44C99">
      <w:pPr>
        <w:ind w:firstLineChars="200" w:firstLine="420"/>
        <w:rPr>
          <w:rFonts w:cs="Times New Roman"/>
        </w:rPr>
      </w:pPr>
      <w:r>
        <w:rPr>
          <w:rFonts w:cs="Times New Roman"/>
        </w:rPr>
        <w:t>［</w:t>
      </w:r>
      <w:r>
        <w:rPr>
          <w:rFonts w:cs="Times New Roman"/>
        </w:rPr>
        <w:t>C</w:t>
      </w:r>
      <w:r>
        <w:rPr>
          <w:rFonts w:cs="Times New Roman"/>
        </w:rPr>
        <w:t>］</w:t>
      </w:r>
      <w:r>
        <w:rPr>
          <w:rFonts w:cs="Times New Roman"/>
        </w:rPr>
        <w:t xml:space="preserve"> They help improve the quality of music.</w:t>
      </w:r>
    </w:p>
    <w:p w14:paraId="4AA2575B" w14:textId="77777777" w:rsidR="00B10906" w:rsidRDefault="00E44C99">
      <w:pPr>
        <w:ind w:firstLineChars="200" w:firstLine="420"/>
        <w:rPr>
          <w:rFonts w:cs="Times New Roman"/>
        </w:rPr>
      </w:pPr>
      <w:r>
        <w:rPr>
          <w:rFonts w:cs="Times New Roman"/>
        </w:rPr>
        <w:t>［</w:t>
      </w:r>
      <w:r>
        <w:rPr>
          <w:rFonts w:cs="Times New Roman"/>
        </w:rPr>
        <w:t>D</w:t>
      </w:r>
      <w:r>
        <w:rPr>
          <w:rFonts w:cs="Times New Roman"/>
        </w:rPr>
        <w:t>］</w:t>
      </w:r>
      <w:r>
        <w:rPr>
          <w:rFonts w:cs="Times New Roman"/>
        </w:rPr>
        <w:t xml:space="preserve"> They have only covered masterpieces.</w:t>
      </w:r>
    </w:p>
    <w:p w14:paraId="50FE0FA8" w14:textId="77777777" w:rsidR="00B10906" w:rsidRDefault="00E44C99">
      <w:pPr>
        <w:rPr>
          <w:rFonts w:cs="Times New Roman"/>
        </w:rPr>
      </w:pPr>
      <w:r>
        <w:rPr>
          <w:rFonts w:cs="Times New Roman"/>
        </w:rPr>
        <w:t>25. Regarding Gilbert’s role in revitalizing the Philharmonic, the author feels</w:t>
      </w:r>
    </w:p>
    <w:p w14:paraId="3DAB7274" w14:textId="77777777" w:rsidR="00B10906" w:rsidRDefault="00E44C99">
      <w:pPr>
        <w:ind w:firstLineChars="200" w:firstLine="420"/>
        <w:rPr>
          <w:rFonts w:cs="Times New Roman"/>
        </w:rPr>
      </w:pPr>
      <w:r>
        <w:rPr>
          <w:rFonts w:cs="Times New Roman"/>
        </w:rPr>
        <w:t>［</w:t>
      </w:r>
      <w:r>
        <w:rPr>
          <w:rFonts w:cs="Times New Roman"/>
        </w:rPr>
        <w:t>A</w:t>
      </w:r>
      <w:r>
        <w:rPr>
          <w:rFonts w:cs="Times New Roman"/>
        </w:rPr>
        <w:t>］</w:t>
      </w:r>
      <w:r>
        <w:rPr>
          <w:rFonts w:cs="Times New Roman"/>
        </w:rPr>
        <w:t xml:space="preserve"> doubtful. </w:t>
      </w:r>
    </w:p>
    <w:p w14:paraId="75529E7C" w14:textId="77777777" w:rsidR="00B10906" w:rsidRDefault="00E44C99">
      <w:pPr>
        <w:ind w:firstLineChars="200" w:firstLine="420"/>
        <w:rPr>
          <w:rFonts w:cs="Times New Roman"/>
        </w:rPr>
      </w:pPr>
      <w:r>
        <w:rPr>
          <w:rFonts w:cs="Times New Roman"/>
        </w:rPr>
        <w:t>［</w:t>
      </w:r>
      <w:r>
        <w:rPr>
          <w:rFonts w:cs="Times New Roman"/>
        </w:rPr>
        <w:t>B</w:t>
      </w:r>
      <w:r>
        <w:rPr>
          <w:rFonts w:cs="Times New Roman"/>
        </w:rPr>
        <w:t>］</w:t>
      </w:r>
      <w:r>
        <w:rPr>
          <w:rFonts w:cs="Times New Roman"/>
        </w:rPr>
        <w:t xml:space="preserve"> enthusiastic.</w:t>
      </w:r>
    </w:p>
    <w:p w14:paraId="7D96ECC9" w14:textId="77777777" w:rsidR="00B10906" w:rsidRDefault="00E44C99">
      <w:pPr>
        <w:ind w:firstLineChars="200" w:firstLine="420"/>
        <w:rPr>
          <w:rFonts w:cs="Times New Roman"/>
        </w:rPr>
      </w:pPr>
      <w:r>
        <w:rPr>
          <w:rFonts w:cs="Times New Roman"/>
        </w:rPr>
        <w:t>［</w:t>
      </w:r>
      <w:r>
        <w:rPr>
          <w:rFonts w:cs="Times New Roman"/>
        </w:rPr>
        <w:t>C</w:t>
      </w:r>
      <w:r>
        <w:rPr>
          <w:rFonts w:cs="Times New Roman"/>
        </w:rPr>
        <w:t>］</w:t>
      </w:r>
      <w:r>
        <w:rPr>
          <w:rFonts w:cs="Times New Roman"/>
        </w:rPr>
        <w:t xml:space="preserve"> confident. </w:t>
      </w:r>
    </w:p>
    <w:p w14:paraId="2206D109" w14:textId="77777777" w:rsidR="00B10906" w:rsidRDefault="00E44C99">
      <w:pPr>
        <w:ind w:firstLineChars="200" w:firstLine="420"/>
        <w:rPr>
          <w:rFonts w:cs="Times New Roman"/>
        </w:rPr>
      </w:pPr>
      <w:r>
        <w:rPr>
          <w:rFonts w:cs="Times New Roman"/>
        </w:rPr>
        <w:t>［</w:t>
      </w:r>
      <w:r>
        <w:rPr>
          <w:rFonts w:cs="Times New Roman"/>
        </w:rPr>
        <w:t>D</w:t>
      </w:r>
      <w:r>
        <w:rPr>
          <w:rFonts w:cs="Times New Roman"/>
        </w:rPr>
        <w:t>］</w:t>
      </w:r>
      <w:r>
        <w:rPr>
          <w:rFonts w:cs="Times New Roman"/>
        </w:rPr>
        <w:t xml:space="preserve"> puzzled.</w:t>
      </w:r>
    </w:p>
    <w:p w14:paraId="031C062A" w14:textId="77777777" w:rsidR="00B10906" w:rsidRDefault="00B10906"/>
    <w:sectPr w:rsidR="00B10906">
      <w:footerReference w:type="default" r:id="rId8"/>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EB25C" w14:textId="77777777" w:rsidR="0044279C" w:rsidRDefault="0044279C">
      <w:r>
        <w:separator/>
      </w:r>
    </w:p>
  </w:endnote>
  <w:endnote w:type="continuationSeparator" w:id="0">
    <w:p w14:paraId="232CCB97" w14:textId="77777777" w:rsidR="0044279C" w:rsidRDefault="0044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8B7D6" w14:textId="77777777" w:rsidR="00B10906" w:rsidRDefault="00E44C99">
    <w:pPr>
      <w:pStyle w:val="a7"/>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sdtContent>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14:paraId="5BC13A13" w14:textId="77777777" w:rsidR="00B10906" w:rsidRDefault="00B109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88344" w14:textId="77777777" w:rsidR="0044279C" w:rsidRDefault="0044279C">
      <w:r>
        <w:separator/>
      </w:r>
    </w:p>
  </w:footnote>
  <w:footnote w:type="continuationSeparator" w:id="0">
    <w:p w14:paraId="4FCD7D4B" w14:textId="77777777" w:rsidR="0044279C" w:rsidRDefault="00442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21"/>
    <w:rsid w:val="0000050B"/>
    <w:rsid w:val="000012EF"/>
    <w:rsid w:val="00007F03"/>
    <w:rsid w:val="00017EB3"/>
    <w:rsid w:val="0002187C"/>
    <w:rsid w:val="000300A0"/>
    <w:rsid w:val="0004758D"/>
    <w:rsid w:val="00054B34"/>
    <w:rsid w:val="00060A71"/>
    <w:rsid w:val="00063E1C"/>
    <w:rsid w:val="00063E91"/>
    <w:rsid w:val="00065157"/>
    <w:rsid w:val="00066711"/>
    <w:rsid w:val="00070CD6"/>
    <w:rsid w:val="00071C42"/>
    <w:rsid w:val="0007471C"/>
    <w:rsid w:val="000779C4"/>
    <w:rsid w:val="000827A6"/>
    <w:rsid w:val="00084B2E"/>
    <w:rsid w:val="000860F4"/>
    <w:rsid w:val="000915B5"/>
    <w:rsid w:val="000935F4"/>
    <w:rsid w:val="00093D28"/>
    <w:rsid w:val="00095BE9"/>
    <w:rsid w:val="00096AE1"/>
    <w:rsid w:val="00096BEF"/>
    <w:rsid w:val="00096CB9"/>
    <w:rsid w:val="000A3D46"/>
    <w:rsid w:val="000B487C"/>
    <w:rsid w:val="000C4E8B"/>
    <w:rsid w:val="000D672D"/>
    <w:rsid w:val="000E0062"/>
    <w:rsid w:val="000E5841"/>
    <w:rsid w:val="000F6C6D"/>
    <w:rsid w:val="0011347A"/>
    <w:rsid w:val="00115C25"/>
    <w:rsid w:val="00135E26"/>
    <w:rsid w:val="00147164"/>
    <w:rsid w:val="00150947"/>
    <w:rsid w:val="00150AB0"/>
    <w:rsid w:val="001541FA"/>
    <w:rsid w:val="001675DF"/>
    <w:rsid w:val="001719D9"/>
    <w:rsid w:val="00174B88"/>
    <w:rsid w:val="0019389D"/>
    <w:rsid w:val="00196F15"/>
    <w:rsid w:val="001A11E1"/>
    <w:rsid w:val="001A7D53"/>
    <w:rsid w:val="001B1293"/>
    <w:rsid w:val="001D45B5"/>
    <w:rsid w:val="001F010D"/>
    <w:rsid w:val="0021362A"/>
    <w:rsid w:val="0021761D"/>
    <w:rsid w:val="002240BC"/>
    <w:rsid w:val="00230F51"/>
    <w:rsid w:val="002347FA"/>
    <w:rsid w:val="00241972"/>
    <w:rsid w:val="00246379"/>
    <w:rsid w:val="00246E37"/>
    <w:rsid w:val="00264BE9"/>
    <w:rsid w:val="002752E7"/>
    <w:rsid w:val="00276DDA"/>
    <w:rsid w:val="002920F9"/>
    <w:rsid w:val="00293D69"/>
    <w:rsid w:val="002A0655"/>
    <w:rsid w:val="002A2BF2"/>
    <w:rsid w:val="002B3E0F"/>
    <w:rsid w:val="002C5149"/>
    <w:rsid w:val="002C7612"/>
    <w:rsid w:val="002D3944"/>
    <w:rsid w:val="002E1637"/>
    <w:rsid w:val="002E53AA"/>
    <w:rsid w:val="002E7B96"/>
    <w:rsid w:val="00313487"/>
    <w:rsid w:val="00317ED8"/>
    <w:rsid w:val="00321846"/>
    <w:rsid w:val="003343DA"/>
    <w:rsid w:val="00337089"/>
    <w:rsid w:val="00342411"/>
    <w:rsid w:val="00344235"/>
    <w:rsid w:val="00357790"/>
    <w:rsid w:val="00363AA4"/>
    <w:rsid w:val="00390F12"/>
    <w:rsid w:val="003947EA"/>
    <w:rsid w:val="00395C33"/>
    <w:rsid w:val="00396647"/>
    <w:rsid w:val="003A1B5A"/>
    <w:rsid w:val="003A6AB3"/>
    <w:rsid w:val="003C2A42"/>
    <w:rsid w:val="003C60EA"/>
    <w:rsid w:val="003D1523"/>
    <w:rsid w:val="003D3F1F"/>
    <w:rsid w:val="003E11BB"/>
    <w:rsid w:val="003F2CD3"/>
    <w:rsid w:val="00411180"/>
    <w:rsid w:val="00412A94"/>
    <w:rsid w:val="00413D32"/>
    <w:rsid w:val="00415BA7"/>
    <w:rsid w:val="00435925"/>
    <w:rsid w:val="0044279C"/>
    <w:rsid w:val="00446260"/>
    <w:rsid w:val="00447614"/>
    <w:rsid w:val="00451614"/>
    <w:rsid w:val="004563D0"/>
    <w:rsid w:val="00463C1D"/>
    <w:rsid w:val="00467DDB"/>
    <w:rsid w:val="00495C67"/>
    <w:rsid w:val="004A1E90"/>
    <w:rsid w:val="004A2ACE"/>
    <w:rsid w:val="004C3BE4"/>
    <w:rsid w:val="004D1EEE"/>
    <w:rsid w:val="004F023D"/>
    <w:rsid w:val="004F4C94"/>
    <w:rsid w:val="00501A63"/>
    <w:rsid w:val="00503AEF"/>
    <w:rsid w:val="00506CCF"/>
    <w:rsid w:val="005138D5"/>
    <w:rsid w:val="00526FA2"/>
    <w:rsid w:val="00527057"/>
    <w:rsid w:val="00532222"/>
    <w:rsid w:val="00532756"/>
    <w:rsid w:val="00533FA1"/>
    <w:rsid w:val="00535377"/>
    <w:rsid w:val="005373E4"/>
    <w:rsid w:val="00540FEC"/>
    <w:rsid w:val="005413A0"/>
    <w:rsid w:val="00550543"/>
    <w:rsid w:val="00563058"/>
    <w:rsid w:val="005721C1"/>
    <w:rsid w:val="005753DD"/>
    <w:rsid w:val="005778F5"/>
    <w:rsid w:val="0058043E"/>
    <w:rsid w:val="005A1B07"/>
    <w:rsid w:val="005A30EA"/>
    <w:rsid w:val="005A484F"/>
    <w:rsid w:val="005A5F19"/>
    <w:rsid w:val="005A7DFA"/>
    <w:rsid w:val="005B0025"/>
    <w:rsid w:val="005B28CC"/>
    <w:rsid w:val="005C2F99"/>
    <w:rsid w:val="005C3A6F"/>
    <w:rsid w:val="005D10FA"/>
    <w:rsid w:val="005E14FE"/>
    <w:rsid w:val="005E2766"/>
    <w:rsid w:val="005F61E2"/>
    <w:rsid w:val="00604B56"/>
    <w:rsid w:val="00617651"/>
    <w:rsid w:val="00627A52"/>
    <w:rsid w:val="00642A3C"/>
    <w:rsid w:val="006633DD"/>
    <w:rsid w:val="00680644"/>
    <w:rsid w:val="00682825"/>
    <w:rsid w:val="006A20A6"/>
    <w:rsid w:val="006A3E12"/>
    <w:rsid w:val="006D14F0"/>
    <w:rsid w:val="007169A9"/>
    <w:rsid w:val="00716E04"/>
    <w:rsid w:val="007221B8"/>
    <w:rsid w:val="00723615"/>
    <w:rsid w:val="007372D5"/>
    <w:rsid w:val="00753334"/>
    <w:rsid w:val="007569C7"/>
    <w:rsid w:val="007640E4"/>
    <w:rsid w:val="007660E1"/>
    <w:rsid w:val="007717B4"/>
    <w:rsid w:val="007726DC"/>
    <w:rsid w:val="00774FC6"/>
    <w:rsid w:val="0077523A"/>
    <w:rsid w:val="00781A34"/>
    <w:rsid w:val="00796334"/>
    <w:rsid w:val="007A1C1C"/>
    <w:rsid w:val="007B15EF"/>
    <w:rsid w:val="007E391C"/>
    <w:rsid w:val="007E4CF1"/>
    <w:rsid w:val="007F33E8"/>
    <w:rsid w:val="007F7D2E"/>
    <w:rsid w:val="008118F7"/>
    <w:rsid w:val="00827C99"/>
    <w:rsid w:val="00851717"/>
    <w:rsid w:val="008525BD"/>
    <w:rsid w:val="00863961"/>
    <w:rsid w:val="008730B5"/>
    <w:rsid w:val="00877591"/>
    <w:rsid w:val="00880859"/>
    <w:rsid w:val="0089186D"/>
    <w:rsid w:val="0089227D"/>
    <w:rsid w:val="00893DE9"/>
    <w:rsid w:val="00896EF1"/>
    <w:rsid w:val="00897075"/>
    <w:rsid w:val="008A10BB"/>
    <w:rsid w:val="008A1751"/>
    <w:rsid w:val="008A297D"/>
    <w:rsid w:val="008A2C27"/>
    <w:rsid w:val="008B3B22"/>
    <w:rsid w:val="008B523F"/>
    <w:rsid w:val="008D13F1"/>
    <w:rsid w:val="008E7095"/>
    <w:rsid w:val="00902186"/>
    <w:rsid w:val="00926DDC"/>
    <w:rsid w:val="00946821"/>
    <w:rsid w:val="00953B3C"/>
    <w:rsid w:val="009650F6"/>
    <w:rsid w:val="009713C1"/>
    <w:rsid w:val="009714A4"/>
    <w:rsid w:val="00983078"/>
    <w:rsid w:val="009A10EC"/>
    <w:rsid w:val="009A4C80"/>
    <w:rsid w:val="009C39E0"/>
    <w:rsid w:val="009E7CA6"/>
    <w:rsid w:val="009F1643"/>
    <w:rsid w:val="009F1C0A"/>
    <w:rsid w:val="009F2836"/>
    <w:rsid w:val="009F436D"/>
    <w:rsid w:val="009F6799"/>
    <w:rsid w:val="00A027AD"/>
    <w:rsid w:val="00A14011"/>
    <w:rsid w:val="00A140F5"/>
    <w:rsid w:val="00A14DF1"/>
    <w:rsid w:val="00A160FF"/>
    <w:rsid w:val="00A27518"/>
    <w:rsid w:val="00A318EF"/>
    <w:rsid w:val="00A47E3B"/>
    <w:rsid w:val="00A5038D"/>
    <w:rsid w:val="00A52529"/>
    <w:rsid w:val="00A529A8"/>
    <w:rsid w:val="00A60D28"/>
    <w:rsid w:val="00A657D6"/>
    <w:rsid w:val="00A7411E"/>
    <w:rsid w:val="00A742F2"/>
    <w:rsid w:val="00A821B6"/>
    <w:rsid w:val="00A95651"/>
    <w:rsid w:val="00AA2D3E"/>
    <w:rsid w:val="00AA40F8"/>
    <w:rsid w:val="00AB4313"/>
    <w:rsid w:val="00AC214B"/>
    <w:rsid w:val="00AC4D26"/>
    <w:rsid w:val="00AC546A"/>
    <w:rsid w:val="00AD5E94"/>
    <w:rsid w:val="00AD6590"/>
    <w:rsid w:val="00AE0EBA"/>
    <w:rsid w:val="00AF67D7"/>
    <w:rsid w:val="00AF6A2E"/>
    <w:rsid w:val="00B10568"/>
    <w:rsid w:val="00B10906"/>
    <w:rsid w:val="00B114CB"/>
    <w:rsid w:val="00B22B16"/>
    <w:rsid w:val="00B2518A"/>
    <w:rsid w:val="00B32111"/>
    <w:rsid w:val="00B5237D"/>
    <w:rsid w:val="00B52F1E"/>
    <w:rsid w:val="00B63FEB"/>
    <w:rsid w:val="00B67500"/>
    <w:rsid w:val="00B73EA0"/>
    <w:rsid w:val="00B74A60"/>
    <w:rsid w:val="00B83DBC"/>
    <w:rsid w:val="00B90583"/>
    <w:rsid w:val="00B92E08"/>
    <w:rsid w:val="00BB08D7"/>
    <w:rsid w:val="00BB48A8"/>
    <w:rsid w:val="00BB78BE"/>
    <w:rsid w:val="00BC3C04"/>
    <w:rsid w:val="00BC77FC"/>
    <w:rsid w:val="00BE14EF"/>
    <w:rsid w:val="00BF0827"/>
    <w:rsid w:val="00BF4CF1"/>
    <w:rsid w:val="00C013EC"/>
    <w:rsid w:val="00C02FD5"/>
    <w:rsid w:val="00C0646B"/>
    <w:rsid w:val="00C13A38"/>
    <w:rsid w:val="00C33B6A"/>
    <w:rsid w:val="00C34209"/>
    <w:rsid w:val="00C4626F"/>
    <w:rsid w:val="00C50A61"/>
    <w:rsid w:val="00C52F62"/>
    <w:rsid w:val="00C72957"/>
    <w:rsid w:val="00C74B00"/>
    <w:rsid w:val="00C751B2"/>
    <w:rsid w:val="00C759D9"/>
    <w:rsid w:val="00C827EB"/>
    <w:rsid w:val="00CA097E"/>
    <w:rsid w:val="00CA19AD"/>
    <w:rsid w:val="00CA20F6"/>
    <w:rsid w:val="00CB399E"/>
    <w:rsid w:val="00CB45E0"/>
    <w:rsid w:val="00CD470D"/>
    <w:rsid w:val="00CD65F6"/>
    <w:rsid w:val="00CE3388"/>
    <w:rsid w:val="00CE3AAC"/>
    <w:rsid w:val="00CE5A23"/>
    <w:rsid w:val="00D0315B"/>
    <w:rsid w:val="00D0692D"/>
    <w:rsid w:val="00D11149"/>
    <w:rsid w:val="00D143E8"/>
    <w:rsid w:val="00D15EB3"/>
    <w:rsid w:val="00D17A44"/>
    <w:rsid w:val="00D22621"/>
    <w:rsid w:val="00D23F87"/>
    <w:rsid w:val="00D3307B"/>
    <w:rsid w:val="00D355DA"/>
    <w:rsid w:val="00D45ADF"/>
    <w:rsid w:val="00D47262"/>
    <w:rsid w:val="00D50FF7"/>
    <w:rsid w:val="00D635E9"/>
    <w:rsid w:val="00D6477A"/>
    <w:rsid w:val="00D7383D"/>
    <w:rsid w:val="00D8397C"/>
    <w:rsid w:val="00D86EF1"/>
    <w:rsid w:val="00D9054C"/>
    <w:rsid w:val="00D91C1A"/>
    <w:rsid w:val="00DC2BBF"/>
    <w:rsid w:val="00DD6411"/>
    <w:rsid w:val="00DD7D6A"/>
    <w:rsid w:val="00DE652E"/>
    <w:rsid w:val="00DF0FC1"/>
    <w:rsid w:val="00DF34CF"/>
    <w:rsid w:val="00DF7898"/>
    <w:rsid w:val="00E00D25"/>
    <w:rsid w:val="00E418D0"/>
    <w:rsid w:val="00E44C99"/>
    <w:rsid w:val="00E46AB0"/>
    <w:rsid w:val="00E606F7"/>
    <w:rsid w:val="00E71450"/>
    <w:rsid w:val="00E720B3"/>
    <w:rsid w:val="00E72B10"/>
    <w:rsid w:val="00E75488"/>
    <w:rsid w:val="00E809C5"/>
    <w:rsid w:val="00E81DE5"/>
    <w:rsid w:val="00E82365"/>
    <w:rsid w:val="00E83472"/>
    <w:rsid w:val="00E83775"/>
    <w:rsid w:val="00E920C3"/>
    <w:rsid w:val="00E92CF2"/>
    <w:rsid w:val="00EA134A"/>
    <w:rsid w:val="00EA484A"/>
    <w:rsid w:val="00EA74EE"/>
    <w:rsid w:val="00EB0142"/>
    <w:rsid w:val="00EB2375"/>
    <w:rsid w:val="00EB47C6"/>
    <w:rsid w:val="00EB6FEC"/>
    <w:rsid w:val="00EC27B8"/>
    <w:rsid w:val="00ED1175"/>
    <w:rsid w:val="00ED2ADB"/>
    <w:rsid w:val="00EE3E96"/>
    <w:rsid w:val="00EF42AF"/>
    <w:rsid w:val="00EF50EA"/>
    <w:rsid w:val="00EF6751"/>
    <w:rsid w:val="00F017A1"/>
    <w:rsid w:val="00F02613"/>
    <w:rsid w:val="00F04C02"/>
    <w:rsid w:val="00F177DE"/>
    <w:rsid w:val="00F1780A"/>
    <w:rsid w:val="00F23562"/>
    <w:rsid w:val="00F361F3"/>
    <w:rsid w:val="00F36C87"/>
    <w:rsid w:val="00F410AC"/>
    <w:rsid w:val="00F53543"/>
    <w:rsid w:val="00F5358D"/>
    <w:rsid w:val="00F55012"/>
    <w:rsid w:val="00F55421"/>
    <w:rsid w:val="00F5676B"/>
    <w:rsid w:val="00F57D50"/>
    <w:rsid w:val="00F67B0B"/>
    <w:rsid w:val="00F7775C"/>
    <w:rsid w:val="00F83DF4"/>
    <w:rsid w:val="00F848FE"/>
    <w:rsid w:val="00F86007"/>
    <w:rsid w:val="00F87F49"/>
    <w:rsid w:val="00F96797"/>
    <w:rsid w:val="00FA1F0A"/>
    <w:rsid w:val="00FA74F3"/>
    <w:rsid w:val="00FB1823"/>
    <w:rsid w:val="00FD7471"/>
    <w:rsid w:val="00FE4E27"/>
    <w:rsid w:val="00FF0197"/>
    <w:rsid w:val="00FF1926"/>
    <w:rsid w:val="00FF6444"/>
    <w:rsid w:val="00FF6984"/>
    <w:rsid w:val="099D3350"/>
    <w:rsid w:val="0BC56D8C"/>
    <w:rsid w:val="136526D7"/>
    <w:rsid w:val="27ED27FA"/>
    <w:rsid w:val="28DB26EF"/>
    <w:rsid w:val="2B475CD6"/>
    <w:rsid w:val="31903C62"/>
    <w:rsid w:val="386E589A"/>
    <w:rsid w:val="3D0C1228"/>
    <w:rsid w:val="52FE29DE"/>
    <w:rsid w:val="60B42B1E"/>
    <w:rsid w:val="65006722"/>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6B482A"/>
  <w15:docId w15:val="{879D9EB7-957F-0244-9180-69201D3E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宋体"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rPr>
      <w:sz w:val="24"/>
    </w:rPr>
  </w:style>
  <w:style w:type="paragraph" w:styleId="ad">
    <w:name w:val="Title"/>
    <w:basedOn w:val="A-2"/>
    <w:next w:val="a"/>
    <w:link w:val="ae"/>
    <w:qFormat/>
  </w:style>
  <w:style w:type="paragraph" w:customStyle="1" w:styleId="A-2">
    <w:name w:val="A+朱康-标题2"/>
    <w:basedOn w:val="a"/>
    <w:qFormat/>
    <w:pPr>
      <w:spacing w:beforeLines="50" w:before="156"/>
      <w:jc w:val="center"/>
    </w:pPr>
    <w:rPr>
      <w:rFonts w:ascii="微软雅黑" w:eastAsia="微软雅黑" w:hAnsi="微软雅黑"/>
      <w:b/>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qFormat/>
    <w:rPr>
      <w:rFonts w:ascii="微软雅黑" w:eastAsia="微软雅黑" w:hAnsi="微软雅黑"/>
      <w:b/>
      <w:kern w:val="2"/>
      <w:sz w:val="32"/>
      <w:szCs w:val="32"/>
    </w:rPr>
  </w:style>
  <w:style w:type="paragraph" w:customStyle="1" w:styleId="directions">
    <w:name w:val="directions"/>
    <w:basedOn w:val="a"/>
    <w:qFormat/>
    <w:pPr>
      <w:spacing w:beforeLines="50"/>
    </w:pPr>
    <w:rPr>
      <w:sz w:val="24"/>
    </w:rPr>
  </w:style>
  <w:style w:type="character" w:customStyle="1" w:styleId="ae">
    <w:name w:val="标题 字符"/>
    <w:basedOn w:val="a0"/>
    <w:link w:val="ad"/>
    <w:qFormat/>
    <w:rPr>
      <w:rFonts w:ascii="微软雅黑" w:eastAsia="微软雅黑" w:hAnsi="微软雅黑"/>
      <w:b/>
      <w:kern w:val="2"/>
      <w:sz w:val="32"/>
      <w:szCs w:val="32"/>
    </w:rPr>
  </w:style>
  <w:style w:type="character" w:customStyle="1" w:styleId="a4">
    <w:name w:val="批注文字 字符"/>
    <w:basedOn w:val="a0"/>
    <w:link w:val="a3"/>
    <w:uiPriority w:val="99"/>
    <w:semiHidden/>
    <w:qFormat/>
    <w:rPr>
      <w:rFonts w:ascii="Times New Roman" w:hAnsi="Times New Roman"/>
      <w:szCs w:val="24"/>
    </w:rPr>
  </w:style>
  <w:style w:type="character" w:customStyle="1" w:styleId="af0">
    <w:name w:val="批注主题 字符"/>
    <w:basedOn w:val="a4"/>
    <w:link w:val="af"/>
    <w:uiPriority w:val="99"/>
    <w:semiHidden/>
    <w:qFormat/>
    <w:rPr>
      <w:rFonts w:ascii="Times New Roman" w:hAnsi="Times New Roman"/>
      <w:b/>
      <w:bCs/>
      <w:szCs w:val="24"/>
    </w:rPr>
  </w:style>
  <w:style w:type="paragraph" w:customStyle="1" w:styleId="11">
    <w:name w:val="修订1"/>
    <w:hidden/>
    <w:uiPriority w:val="99"/>
    <w:semiHidden/>
    <w:qFormat/>
    <w:rPr>
      <w:rFonts w:eastAsiaTheme="minorEastAsia" w:cstheme="minorBidi"/>
      <w:kern w:val="2"/>
      <w:sz w:val="21"/>
      <w:szCs w:val="24"/>
    </w:rPr>
  </w:style>
  <w:style w:type="character" w:customStyle="1" w:styleId="a6">
    <w:name w:val="批注框文本 字符"/>
    <w:basedOn w:val="a0"/>
    <w:link w:val="a5"/>
    <w:uiPriority w:val="99"/>
    <w:semiHidden/>
    <w:qFormat/>
    <w:rPr>
      <w:rFonts w:ascii="Times New Roman" w:hAnsi="Times New Roman"/>
      <w:sz w:val="18"/>
      <w:szCs w:val="18"/>
    </w:rPr>
  </w:style>
  <w:style w:type="paragraph" w:customStyle="1" w:styleId="A-">
    <w:name w:val="A+朱康-正文首缩两字"/>
    <w:basedOn w:val="a"/>
    <w:qFormat/>
    <w:pPr>
      <w:topLinePunct/>
      <w:spacing w:line="312" w:lineRule="atLeast"/>
      <w:ind w:firstLineChars="200" w:firstLine="200"/>
    </w:pPr>
    <w:rPr>
      <w:szCs w:val="21"/>
    </w:rPr>
  </w:style>
  <w:style w:type="paragraph" w:customStyle="1" w:styleId="A-5">
    <w:name w:val="A+朱康-标题5"/>
    <w:basedOn w:val="a"/>
    <w:qFormat/>
    <w:pPr>
      <w:keepNext/>
      <w:topLinePunct/>
      <w:spacing w:line="312" w:lineRule="atLeast"/>
      <w:outlineLvl w:val="4"/>
    </w:pPr>
    <w:rPr>
      <w:rFonts w:eastAsia="黑体"/>
      <w:b/>
      <w:szCs w:val="21"/>
    </w:rPr>
  </w:style>
  <w:style w:type="paragraph" w:customStyle="1" w:styleId="A-0">
    <w:name w:val="A+朱康-正文顶格排法"/>
    <w:basedOn w:val="A-"/>
    <w:qFormat/>
    <w:pPr>
      <w:ind w:firstLineChars="0" w:firstLine="0"/>
    </w:pPr>
  </w:style>
  <w:style w:type="paragraph" w:customStyle="1" w:styleId="para">
    <w:name w:val="para"/>
    <w:basedOn w:val="a"/>
    <w:uiPriority w:val="99"/>
    <w:qFormat/>
    <w:pPr>
      <w:spacing w:beforeLines="25"/>
      <w:ind w:firstLineChars="200" w:firstLine="480"/>
    </w:pPr>
    <w:rPr>
      <w:sz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hAnsi="Times New Roman"/>
      <w:sz w:val="18"/>
      <w:szCs w:val="18"/>
    </w:rPr>
  </w:style>
  <w:style w:type="paragraph" w:styleId="af3">
    <w:name w:val="List Paragraph"/>
    <w:basedOn w:val="a"/>
    <w:uiPriority w:val="34"/>
    <w:qFormat/>
    <w:pPr>
      <w:ind w:firstLineChars="200" w:firstLine="420"/>
    </w:pPr>
    <w:rPr>
      <w:rFonts w:eastAsia="宋体" w:cs="Times New Roman"/>
    </w:rPr>
  </w:style>
  <w:style w:type="character" w:customStyle="1" w:styleId="ac">
    <w:name w:val="普通(网站) 字符"/>
    <w:link w:val="ab"/>
    <w:uiPriority w:val="99"/>
    <w:qFormat/>
    <w:rPr>
      <w:rFonts w:ascii="Times New Roman" w:hAnsi="Times New Roman"/>
      <w:kern w:val="2"/>
      <w:sz w:val="24"/>
      <w:szCs w:val="24"/>
    </w:rPr>
  </w:style>
  <w:style w:type="character" w:customStyle="1" w:styleId="12">
    <w:name w:val="明显强调1"/>
    <w:uiPriority w:val="21"/>
    <w:qFormat/>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52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8FA83-B821-4009-8731-873C7C52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奥云絮日</dc:creator>
  <cp:lastModifiedBy>Office</cp:lastModifiedBy>
  <cp:revision>372</cp:revision>
  <dcterms:created xsi:type="dcterms:W3CDTF">2018-11-20T02:02:00Z</dcterms:created>
  <dcterms:modified xsi:type="dcterms:W3CDTF">2021-06-05T15:23:00Z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